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3DE9" w14:textId="36407087" w:rsidR="009830E4" w:rsidRPr="00534605" w:rsidRDefault="009830E4" w:rsidP="00BF71D0">
      <w:pPr>
        <w:pStyle w:val="Heading1a"/>
        <w:keepNext w:val="0"/>
        <w:keepLines w:val="0"/>
        <w:tabs>
          <w:tab w:val="clear" w:pos="-720"/>
        </w:tabs>
        <w:suppressAutoHyphens w:val="0"/>
        <w:rPr>
          <w:bCs/>
          <w:smallCaps w:val="0"/>
          <w:sz w:val="24"/>
          <w:szCs w:val="24"/>
        </w:rPr>
      </w:pPr>
      <w:r w:rsidRPr="00534605">
        <w:rPr>
          <w:bCs/>
          <w:smallCaps w:val="0"/>
          <w:sz w:val="24"/>
          <w:szCs w:val="24"/>
        </w:rPr>
        <w:t xml:space="preserve">REQUEST </w:t>
      </w:r>
      <w:r w:rsidR="00B249EE" w:rsidRPr="00534605">
        <w:rPr>
          <w:bCs/>
          <w:smallCaps w:val="0"/>
          <w:sz w:val="24"/>
          <w:szCs w:val="24"/>
        </w:rPr>
        <w:t xml:space="preserve">FOR </w:t>
      </w:r>
      <w:r w:rsidR="00B90946" w:rsidRPr="00534605">
        <w:rPr>
          <w:bCs/>
          <w:smallCaps w:val="0"/>
          <w:sz w:val="24"/>
          <w:szCs w:val="24"/>
        </w:rPr>
        <w:t xml:space="preserve">EXPRESSION OF INTEREST </w:t>
      </w:r>
    </w:p>
    <w:p w14:paraId="1D77BC1C" w14:textId="082D28FD" w:rsidR="009830E4" w:rsidRPr="00534605" w:rsidRDefault="009830E4">
      <w:pPr>
        <w:pStyle w:val="Heading1a"/>
        <w:keepNext w:val="0"/>
        <w:keepLines w:val="0"/>
        <w:tabs>
          <w:tab w:val="clear" w:pos="-720"/>
        </w:tabs>
        <w:suppressAutoHyphens w:val="0"/>
        <w:rPr>
          <w:bCs/>
          <w:smallCaps w:val="0"/>
          <w:sz w:val="24"/>
          <w:szCs w:val="24"/>
        </w:rPr>
      </w:pPr>
      <w:r w:rsidRPr="00534605">
        <w:rPr>
          <w:bCs/>
          <w:smallCaps w:val="0"/>
          <w:sz w:val="24"/>
          <w:szCs w:val="24"/>
        </w:rPr>
        <w:t>(CONSULT</w:t>
      </w:r>
      <w:r w:rsidR="001D70EB" w:rsidRPr="00534605">
        <w:rPr>
          <w:bCs/>
          <w:smallCaps w:val="0"/>
          <w:sz w:val="24"/>
          <w:szCs w:val="24"/>
        </w:rPr>
        <w:t>ING</w:t>
      </w:r>
      <w:r w:rsidRPr="00534605">
        <w:rPr>
          <w:bCs/>
          <w:smallCaps w:val="0"/>
          <w:sz w:val="24"/>
          <w:szCs w:val="24"/>
        </w:rPr>
        <w:t xml:space="preserve"> SERVICES</w:t>
      </w:r>
      <w:r w:rsidR="00A05A45" w:rsidRPr="00534605">
        <w:rPr>
          <w:bCs/>
          <w:smallCaps w:val="0"/>
          <w:sz w:val="24"/>
          <w:szCs w:val="24"/>
        </w:rPr>
        <w:t xml:space="preserve"> –</w:t>
      </w:r>
      <w:r w:rsidR="002F296B" w:rsidRPr="00534605">
        <w:rPr>
          <w:bCs/>
          <w:smallCaps w:val="0"/>
          <w:sz w:val="24"/>
          <w:szCs w:val="24"/>
        </w:rPr>
        <w:t xml:space="preserve"> </w:t>
      </w:r>
      <w:r w:rsidR="004235C0" w:rsidRPr="00534605">
        <w:rPr>
          <w:bCs/>
          <w:smallCaps w:val="0"/>
          <w:sz w:val="24"/>
          <w:szCs w:val="24"/>
        </w:rPr>
        <w:t>FIRMS SELECTION</w:t>
      </w:r>
      <w:r w:rsidRPr="00534605">
        <w:rPr>
          <w:bCs/>
          <w:smallCaps w:val="0"/>
          <w:sz w:val="24"/>
          <w:szCs w:val="24"/>
        </w:rPr>
        <w:t>)</w:t>
      </w:r>
    </w:p>
    <w:p w14:paraId="157834F3" w14:textId="77777777" w:rsidR="009830E4" w:rsidRPr="00534605" w:rsidRDefault="009830E4">
      <w:pPr>
        <w:suppressAutoHyphens/>
        <w:rPr>
          <w:rFonts w:ascii="Times New Roman" w:hAnsi="Times New Roman"/>
          <w:spacing w:val="-2"/>
          <w:sz w:val="24"/>
          <w:szCs w:val="24"/>
        </w:rPr>
      </w:pPr>
    </w:p>
    <w:p w14:paraId="3F93F949" w14:textId="77777777" w:rsidR="009830E4" w:rsidRPr="00534605" w:rsidRDefault="009830E4">
      <w:pPr>
        <w:pStyle w:val="ChapterNumber"/>
        <w:tabs>
          <w:tab w:val="clear" w:pos="-720"/>
        </w:tabs>
        <w:rPr>
          <w:rFonts w:ascii="Times New Roman" w:hAnsi="Times New Roman"/>
          <w:spacing w:val="-2"/>
          <w:sz w:val="24"/>
          <w:szCs w:val="24"/>
        </w:rPr>
      </w:pPr>
    </w:p>
    <w:p w14:paraId="14ED04F7" w14:textId="0D0DEE78" w:rsidR="00D239BD" w:rsidRPr="00534605" w:rsidRDefault="00D239BD" w:rsidP="00D239BD">
      <w:pPr>
        <w:suppressAutoHyphens/>
        <w:rPr>
          <w:rFonts w:ascii="Times New Roman" w:hAnsi="Times New Roman"/>
          <w:b/>
          <w:spacing w:val="-2"/>
          <w:sz w:val="24"/>
        </w:rPr>
      </w:pPr>
      <w:r w:rsidRPr="00534605">
        <w:rPr>
          <w:rFonts w:ascii="Times New Roman" w:hAnsi="Times New Roman"/>
          <w:b/>
          <w:spacing w:val="-2"/>
          <w:sz w:val="24"/>
        </w:rPr>
        <w:t>Armenia “ELEC</w:t>
      </w:r>
      <w:r w:rsidR="008A70EE" w:rsidRPr="00534605">
        <w:rPr>
          <w:rFonts w:ascii="Times New Roman" w:hAnsi="Times New Roman"/>
          <w:b/>
          <w:spacing w:val="-2"/>
          <w:sz w:val="24"/>
        </w:rPr>
        <w:t>T</w:t>
      </w:r>
      <w:r w:rsidRPr="00534605">
        <w:rPr>
          <w:rFonts w:ascii="Times New Roman" w:hAnsi="Times New Roman"/>
          <w:b/>
          <w:spacing w:val="-2"/>
          <w:sz w:val="24"/>
        </w:rPr>
        <w:t>RONIC LABOUR EXCHANGE”</w:t>
      </w:r>
    </w:p>
    <w:p w14:paraId="63E429DB" w14:textId="77777777" w:rsidR="00D239BD" w:rsidRPr="00534605" w:rsidRDefault="00D239BD" w:rsidP="00D239BD">
      <w:pPr>
        <w:pStyle w:val="BodyText"/>
        <w:rPr>
          <w:rFonts w:ascii="Times New Roman" w:hAnsi="Times New Roman"/>
          <w:b/>
        </w:rPr>
      </w:pPr>
    </w:p>
    <w:p w14:paraId="4326A441" w14:textId="77777777" w:rsidR="00D239BD" w:rsidRPr="00534605" w:rsidRDefault="00D239BD" w:rsidP="00D239BD">
      <w:pPr>
        <w:pStyle w:val="BodyText"/>
        <w:rPr>
          <w:rFonts w:ascii="Times New Roman" w:hAnsi="Times New Roman"/>
        </w:rPr>
      </w:pPr>
      <w:r w:rsidRPr="00534605">
        <w:rPr>
          <w:rFonts w:ascii="Times New Roman" w:hAnsi="Times New Roman"/>
          <w:b/>
        </w:rPr>
        <w:t xml:space="preserve">EFSD Grant </w:t>
      </w:r>
    </w:p>
    <w:p w14:paraId="27B8A820" w14:textId="3C782875" w:rsidR="009830E4" w:rsidRPr="00534605" w:rsidRDefault="009830E4" w:rsidP="00EC50B8">
      <w:pPr>
        <w:suppressAutoHyphens/>
        <w:rPr>
          <w:rFonts w:ascii="Times New Roman" w:hAnsi="Times New Roman"/>
          <w:spacing w:val="-2"/>
          <w:sz w:val="24"/>
          <w:szCs w:val="24"/>
        </w:rPr>
      </w:pPr>
    </w:p>
    <w:p w14:paraId="48D4C94F" w14:textId="4E9E941A" w:rsidR="00D239BD" w:rsidRPr="00534605" w:rsidRDefault="00EC50B8" w:rsidP="00FA78B7">
      <w:pPr>
        <w:pStyle w:val="BodyText"/>
        <w:spacing w:line="278" w:lineRule="auto"/>
        <w:ind w:right="569"/>
        <w:jc w:val="both"/>
        <w:rPr>
          <w:rFonts w:ascii="Times New Roman" w:hAnsi="Times New Roman"/>
          <w:b/>
          <w:szCs w:val="24"/>
        </w:rPr>
      </w:pPr>
      <w:r w:rsidRPr="00534605">
        <w:rPr>
          <w:rFonts w:ascii="Times New Roman" w:hAnsi="Times New Roman"/>
          <w:b/>
          <w:szCs w:val="24"/>
        </w:rPr>
        <w:t>Assignment Title</w:t>
      </w:r>
      <w:r w:rsidR="000C4041" w:rsidRPr="00534605">
        <w:rPr>
          <w:rFonts w:ascii="Times New Roman" w:hAnsi="Times New Roman"/>
          <w:b/>
          <w:szCs w:val="24"/>
        </w:rPr>
        <w:t xml:space="preserve">: </w:t>
      </w:r>
      <w:r w:rsidR="000C041F" w:rsidRPr="00534605">
        <w:rPr>
          <w:rFonts w:ascii="Times New Roman" w:hAnsi="Times New Roman"/>
          <w:b/>
          <w:szCs w:val="24"/>
        </w:rPr>
        <w:t>Public awareness about “Electronic Labor Exchange”</w:t>
      </w:r>
    </w:p>
    <w:p w14:paraId="18CF4F90" w14:textId="77777777" w:rsidR="00993DEA" w:rsidRPr="00534605" w:rsidRDefault="00993DEA">
      <w:pPr>
        <w:pStyle w:val="BodyText"/>
        <w:rPr>
          <w:rFonts w:ascii="Times New Roman" w:hAnsi="Times New Roman"/>
          <w:szCs w:val="24"/>
        </w:rPr>
      </w:pPr>
    </w:p>
    <w:p w14:paraId="0C531F05" w14:textId="20F226FB" w:rsidR="00EC50B8" w:rsidRPr="00534605" w:rsidRDefault="00EC50B8">
      <w:pPr>
        <w:suppressAutoHyphens/>
        <w:rPr>
          <w:rFonts w:ascii="Times New Roman" w:hAnsi="Times New Roman"/>
          <w:spacing w:val="-2"/>
          <w:sz w:val="24"/>
          <w:szCs w:val="24"/>
        </w:rPr>
      </w:pPr>
      <w:r w:rsidRPr="00534605">
        <w:rPr>
          <w:rFonts w:ascii="Times New Roman" w:hAnsi="Times New Roman"/>
          <w:b/>
          <w:spacing w:val="-2"/>
          <w:sz w:val="24"/>
          <w:szCs w:val="24"/>
        </w:rPr>
        <w:t>Reference No</w:t>
      </w:r>
      <w:r w:rsidR="00BF71D0" w:rsidRPr="00534605">
        <w:rPr>
          <w:rFonts w:ascii="Times New Roman" w:hAnsi="Times New Roman"/>
          <w:b/>
          <w:spacing w:val="-2"/>
          <w:sz w:val="24"/>
          <w:szCs w:val="24"/>
        </w:rPr>
        <w:t>.</w:t>
      </w:r>
      <w:r w:rsidR="000C4041" w:rsidRPr="00534605">
        <w:rPr>
          <w:rFonts w:ascii="Times New Roman" w:hAnsi="Times New Roman"/>
          <w:b/>
          <w:spacing w:val="-2"/>
          <w:sz w:val="24"/>
          <w:szCs w:val="24"/>
        </w:rPr>
        <w:t>:</w:t>
      </w:r>
      <w:r w:rsidR="000C4041" w:rsidRPr="00534605">
        <w:rPr>
          <w:rFonts w:ascii="Times New Roman" w:hAnsi="Times New Roman"/>
          <w:spacing w:val="-2"/>
          <w:sz w:val="24"/>
          <w:szCs w:val="24"/>
        </w:rPr>
        <w:t xml:space="preserve"> </w:t>
      </w:r>
      <w:r w:rsidR="00D239BD" w:rsidRPr="00534605">
        <w:rPr>
          <w:rFonts w:ascii="Times New Roman" w:hAnsi="Times New Roman"/>
          <w:b/>
          <w:spacing w:val="-2"/>
          <w:sz w:val="24"/>
        </w:rPr>
        <w:t>EFSD - ELE-CS/</w:t>
      </w:r>
      <w:r w:rsidR="000C041F" w:rsidRPr="00534605">
        <w:rPr>
          <w:rFonts w:ascii="Times New Roman" w:hAnsi="Times New Roman"/>
          <w:b/>
          <w:spacing w:val="-2"/>
          <w:sz w:val="24"/>
        </w:rPr>
        <w:t>3</w:t>
      </w:r>
      <w:r w:rsidR="00D239BD" w:rsidRPr="00534605">
        <w:rPr>
          <w:rFonts w:ascii="Times New Roman" w:hAnsi="Times New Roman"/>
          <w:b/>
          <w:spacing w:val="-2"/>
          <w:sz w:val="24"/>
        </w:rPr>
        <w:t>/2023</w:t>
      </w:r>
    </w:p>
    <w:p w14:paraId="6BD9C919" w14:textId="77777777" w:rsidR="009830E4" w:rsidRPr="00534605" w:rsidRDefault="009830E4">
      <w:pPr>
        <w:suppressAutoHyphens/>
        <w:rPr>
          <w:rFonts w:ascii="Times New Roman" w:hAnsi="Times New Roman"/>
          <w:spacing w:val="-2"/>
          <w:sz w:val="24"/>
          <w:szCs w:val="24"/>
        </w:rPr>
      </w:pPr>
    </w:p>
    <w:p w14:paraId="33AC7F19" w14:textId="68D6F4F7" w:rsidR="00D239BD" w:rsidRPr="00534605" w:rsidRDefault="00D239BD" w:rsidP="00D239BD">
      <w:pPr>
        <w:suppressAutoHyphens/>
        <w:jc w:val="both"/>
        <w:rPr>
          <w:rFonts w:ascii="Times New Roman" w:hAnsi="Times New Roman"/>
          <w:spacing w:val="-2"/>
          <w:sz w:val="24"/>
          <w:szCs w:val="24"/>
        </w:rPr>
      </w:pPr>
      <w:r w:rsidRPr="00534605">
        <w:rPr>
          <w:rFonts w:ascii="Times New Roman" w:hAnsi="Times New Roman"/>
          <w:spacing w:val="-2"/>
          <w:sz w:val="24"/>
          <w:szCs w:val="24"/>
        </w:rPr>
        <w:t xml:space="preserve">The Republic of Armenia has received </w:t>
      </w:r>
      <w:r w:rsidR="00EA65BF" w:rsidRPr="00534605">
        <w:rPr>
          <w:rFonts w:ascii="Times New Roman" w:hAnsi="Times New Roman"/>
          <w:spacing w:val="-2"/>
          <w:sz w:val="24"/>
          <w:szCs w:val="24"/>
        </w:rPr>
        <w:t xml:space="preserve">a grant </w:t>
      </w:r>
      <w:r w:rsidRPr="00534605">
        <w:rPr>
          <w:rFonts w:ascii="Times New Roman" w:hAnsi="Times New Roman"/>
          <w:spacing w:val="-2"/>
          <w:sz w:val="24"/>
          <w:szCs w:val="24"/>
        </w:rPr>
        <w:t xml:space="preserve">from the Eurasian Fund for Stabilization and Development (EFSD) </w:t>
      </w:r>
      <w:r w:rsidR="002F296B" w:rsidRPr="00534605">
        <w:rPr>
          <w:rFonts w:ascii="Times New Roman" w:hAnsi="Times New Roman"/>
          <w:spacing w:val="-2"/>
          <w:sz w:val="24"/>
          <w:szCs w:val="24"/>
        </w:rPr>
        <w:t xml:space="preserve">in the amount of 518,000 USD </w:t>
      </w:r>
      <w:r w:rsidRPr="00534605">
        <w:rPr>
          <w:rFonts w:ascii="Times New Roman" w:hAnsi="Times New Roman"/>
          <w:spacing w:val="-2"/>
          <w:sz w:val="24"/>
          <w:szCs w:val="24"/>
        </w:rPr>
        <w:t xml:space="preserve">toward the cost of the “Electronic Labor Exchange” Project, and intends to apply part of the proceeds for consulting services. </w:t>
      </w:r>
    </w:p>
    <w:p w14:paraId="5758DF64" w14:textId="77777777" w:rsidR="00916E24" w:rsidRPr="00534605" w:rsidRDefault="00916E24" w:rsidP="00916E24">
      <w:pPr>
        <w:suppressAutoHyphens/>
        <w:jc w:val="both"/>
        <w:rPr>
          <w:rFonts w:ascii="Times New Roman" w:hAnsi="Times New Roman"/>
          <w:spacing w:val="-2"/>
          <w:sz w:val="24"/>
          <w:szCs w:val="24"/>
        </w:rPr>
      </w:pPr>
    </w:p>
    <w:p w14:paraId="7B77C04F" w14:textId="77777777" w:rsidR="00BE2ACC" w:rsidRPr="00534605" w:rsidRDefault="009830E4" w:rsidP="00232C6A">
      <w:pPr>
        <w:jc w:val="both"/>
        <w:rPr>
          <w:rStyle w:val="hps"/>
          <w:rFonts w:ascii="Times New Roman" w:hAnsi="Times New Roman"/>
          <w:sz w:val="24"/>
          <w:szCs w:val="24"/>
        </w:rPr>
      </w:pPr>
      <w:r w:rsidRPr="00534605">
        <w:rPr>
          <w:rStyle w:val="hps"/>
          <w:rFonts w:ascii="Times New Roman" w:hAnsi="Times New Roman"/>
          <w:sz w:val="24"/>
          <w:szCs w:val="24"/>
          <w:lang w:val="hy-AM"/>
        </w:rPr>
        <w:t xml:space="preserve">The </w:t>
      </w:r>
      <w:r w:rsidR="00916E24" w:rsidRPr="00534605">
        <w:rPr>
          <w:rStyle w:val="hps"/>
          <w:rFonts w:ascii="Times New Roman" w:hAnsi="Times New Roman"/>
          <w:sz w:val="24"/>
          <w:szCs w:val="24"/>
          <w:lang w:val="hy-AM"/>
        </w:rPr>
        <w:t xml:space="preserve">consulting </w:t>
      </w:r>
      <w:r w:rsidRPr="00534605">
        <w:rPr>
          <w:rStyle w:val="hps"/>
          <w:rFonts w:ascii="Times New Roman" w:hAnsi="Times New Roman"/>
          <w:sz w:val="24"/>
          <w:szCs w:val="24"/>
          <w:lang w:val="hy-AM"/>
        </w:rPr>
        <w:t xml:space="preserve">services </w:t>
      </w:r>
      <w:r w:rsidR="00916E24" w:rsidRPr="00534605">
        <w:rPr>
          <w:rStyle w:val="hps"/>
          <w:rFonts w:ascii="Times New Roman" w:hAnsi="Times New Roman"/>
          <w:sz w:val="24"/>
          <w:szCs w:val="24"/>
          <w:lang w:val="hy-AM"/>
        </w:rPr>
        <w:t>(“</w:t>
      </w:r>
      <w:r w:rsidR="001D70EB" w:rsidRPr="00534605">
        <w:rPr>
          <w:rStyle w:val="hps"/>
          <w:rFonts w:ascii="Times New Roman" w:hAnsi="Times New Roman"/>
          <w:sz w:val="24"/>
          <w:szCs w:val="24"/>
          <w:lang w:val="hy-AM"/>
        </w:rPr>
        <w:t>the Services</w:t>
      </w:r>
      <w:r w:rsidR="00916E24" w:rsidRPr="00534605">
        <w:rPr>
          <w:rStyle w:val="hps"/>
          <w:rFonts w:ascii="Times New Roman" w:hAnsi="Times New Roman"/>
          <w:sz w:val="24"/>
          <w:szCs w:val="24"/>
          <w:lang w:val="hy-AM"/>
        </w:rPr>
        <w:t xml:space="preserve">”) </w:t>
      </w:r>
      <w:r w:rsidR="00F151AF" w:rsidRPr="00534605">
        <w:rPr>
          <w:rStyle w:val="hps"/>
          <w:rFonts w:ascii="Times New Roman" w:hAnsi="Times New Roman"/>
          <w:sz w:val="24"/>
          <w:szCs w:val="24"/>
          <w:lang w:val="hy-AM"/>
        </w:rPr>
        <w:t>include</w:t>
      </w:r>
      <w:r w:rsidR="00BE2ACC" w:rsidRPr="00534605">
        <w:rPr>
          <w:rStyle w:val="hps"/>
          <w:rFonts w:ascii="Times New Roman" w:hAnsi="Times New Roman"/>
          <w:sz w:val="24"/>
          <w:szCs w:val="24"/>
        </w:rPr>
        <w:t>:</w:t>
      </w:r>
    </w:p>
    <w:p w14:paraId="14BEF32E" w14:textId="77777777" w:rsidR="00BE2ACC" w:rsidRPr="00534605" w:rsidRDefault="00BE2ACC" w:rsidP="00A533EC">
      <w:pPr>
        <w:suppressAutoHyphens/>
        <w:jc w:val="both"/>
        <w:rPr>
          <w:rFonts w:ascii="Times New Roman" w:hAnsi="Times New Roman"/>
          <w:sz w:val="24"/>
          <w:szCs w:val="24"/>
        </w:rPr>
      </w:pPr>
    </w:p>
    <w:p w14:paraId="66DD3BC8" w14:textId="3837ED95" w:rsidR="00D03B4F" w:rsidRPr="00534605" w:rsidRDefault="0044100D" w:rsidP="00D03B4F">
      <w:pPr>
        <w:pStyle w:val="ListParagraph"/>
        <w:numPr>
          <w:ilvl w:val="0"/>
          <w:numId w:val="4"/>
        </w:numPr>
        <w:suppressAutoHyphens/>
        <w:jc w:val="both"/>
        <w:rPr>
          <w:rFonts w:ascii="Times New Roman" w:hAnsi="Times New Roman" w:cs="Times New Roman"/>
          <w:spacing w:val="-2"/>
          <w:sz w:val="24"/>
          <w:szCs w:val="24"/>
        </w:rPr>
      </w:pPr>
      <w:r w:rsidRPr="0044100D">
        <w:rPr>
          <w:rFonts w:ascii="Times New Roman" w:hAnsi="Times New Roman" w:cs="Times New Roman"/>
          <w:spacing w:val="-2"/>
          <w:sz w:val="24"/>
          <w:szCs w:val="24"/>
        </w:rPr>
        <w:t>Development of a brand book of the platform, not less than 10 pages of A4 format, including the system of visual identification of the platform "Electronic Labor Exchange" (platform logo, corporate fonts and colors, descriptions of the platform interface, including illustrations and style-forming graphics) and its transfer to the Customer in electronic and print formats. The brand book must be agreed with the Customer at all stages of work (preparation of a draft, correction, approval of the final version) by sending it by e-mail and organizing discussions with the Customer's team.</w:t>
      </w:r>
    </w:p>
    <w:p w14:paraId="504B4ADC" w14:textId="4EFDE5E5" w:rsidR="00D03B4F" w:rsidRPr="00534605" w:rsidRDefault="0044100D" w:rsidP="00D03B4F">
      <w:pPr>
        <w:pStyle w:val="ListParagraph"/>
        <w:numPr>
          <w:ilvl w:val="0"/>
          <w:numId w:val="4"/>
        </w:numPr>
        <w:suppressAutoHyphens/>
        <w:jc w:val="both"/>
        <w:rPr>
          <w:rFonts w:ascii="Times New Roman" w:hAnsi="Times New Roman" w:cs="Times New Roman"/>
          <w:spacing w:val="-2"/>
          <w:sz w:val="24"/>
          <w:szCs w:val="24"/>
        </w:rPr>
      </w:pPr>
      <w:r w:rsidRPr="0044100D">
        <w:rPr>
          <w:rFonts w:ascii="Times New Roman" w:hAnsi="Times New Roman" w:cs="Times New Roman"/>
          <w:spacing w:val="-2"/>
          <w:sz w:val="24"/>
          <w:szCs w:val="24"/>
        </w:rPr>
        <w:t>Planning, organizing and conducting an information event about the platform "Electronic Labor Exchange" in order to inform the public about the launch of the platform and its functionality.</w:t>
      </w:r>
      <w:r w:rsidR="00D03B4F" w:rsidRPr="00534605">
        <w:rPr>
          <w:rFonts w:ascii="Times New Roman" w:hAnsi="Times New Roman" w:cs="Times New Roman"/>
          <w:spacing w:val="-2"/>
          <w:sz w:val="24"/>
          <w:szCs w:val="24"/>
        </w:rPr>
        <w:t xml:space="preserve">  </w:t>
      </w:r>
    </w:p>
    <w:p w14:paraId="7383C6A4" w14:textId="2B5DF4A0" w:rsidR="00D03B4F" w:rsidRPr="00534605" w:rsidRDefault="0044100D" w:rsidP="00D03B4F">
      <w:pPr>
        <w:pStyle w:val="ListParagraph"/>
        <w:numPr>
          <w:ilvl w:val="0"/>
          <w:numId w:val="4"/>
        </w:numPr>
        <w:suppressAutoHyphens/>
        <w:jc w:val="both"/>
        <w:rPr>
          <w:rFonts w:ascii="Times New Roman" w:hAnsi="Times New Roman" w:cs="Times New Roman"/>
          <w:spacing w:val="-2"/>
          <w:sz w:val="24"/>
          <w:szCs w:val="24"/>
        </w:rPr>
      </w:pPr>
      <w:r w:rsidRPr="0044100D">
        <w:rPr>
          <w:rFonts w:ascii="Times New Roman" w:hAnsi="Times New Roman" w:cs="Times New Roman"/>
          <w:spacing w:val="-2"/>
          <w:sz w:val="24"/>
          <w:szCs w:val="24"/>
        </w:rPr>
        <w:t>Management of social networks and promotion of the platform "Electronic Labor Exchange" in social networks (Facebook, Instagram, LinkedIn).</w:t>
      </w:r>
    </w:p>
    <w:p w14:paraId="216870EC" w14:textId="576A027C" w:rsidR="00D03B4F" w:rsidRPr="00534605" w:rsidRDefault="0079537F" w:rsidP="00D03B4F">
      <w:pPr>
        <w:pStyle w:val="ListParagraph"/>
        <w:numPr>
          <w:ilvl w:val="0"/>
          <w:numId w:val="4"/>
        </w:numPr>
        <w:suppressAutoHyphens/>
        <w:jc w:val="both"/>
        <w:rPr>
          <w:rFonts w:ascii="Times New Roman" w:hAnsi="Times New Roman" w:cs="Times New Roman"/>
          <w:spacing w:val="-2"/>
          <w:sz w:val="24"/>
          <w:szCs w:val="24"/>
        </w:rPr>
      </w:pPr>
      <w:r w:rsidRPr="0079537F">
        <w:rPr>
          <w:rFonts w:ascii="Times New Roman" w:hAnsi="Times New Roman" w:cs="Times New Roman"/>
          <w:spacing w:val="-2"/>
          <w:sz w:val="24"/>
          <w:szCs w:val="24"/>
        </w:rPr>
        <w:t xml:space="preserve">Development and provision to the </w:t>
      </w:r>
      <w:r w:rsidRPr="00534605">
        <w:rPr>
          <w:rFonts w:ascii="Times New Roman" w:hAnsi="Times New Roman" w:cs="Times New Roman"/>
          <w:spacing w:val="-2"/>
          <w:sz w:val="24"/>
          <w:szCs w:val="24"/>
        </w:rPr>
        <w:t>“Nork” Social Services Technology and Awareness Center” Fund</w:t>
      </w:r>
      <w:r w:rsidRPr="0079537F">
        <w:rPr>
          <w:rFonts w:ascii="Times New Roman" w:hAnsi="Times New Roman" w:cs="Times New Roman"/>
          <w:spacing w:val="-2"/>
          <w:sz w:val="24"/>
          <w:szCs w:val="24"/>
        </w:rPr>
        <w:t xml:space="preserve"> of the content of future posts on the benefits and functionality of the platform for users required for publication in social networks (based on at least 2 publications per calendar week on each page of the platform on the information resources of Facebook, Instagram, LinkedIn within 3 calendar months after the end of the contract). The content of each page must be adapted to the requirements of the format of this resource.</w:t>
      </w:r>
    </w:p>
    <w:p w14:paraId="12F899F9" w14:textId="77777777" w:rsidR="00D03B4F" w:rsidRPr="00534605" w:rsidRDefault="00D03B4F" w:rsidP="00D03B4F">
      <w:pPr>
        <w:pStyle w:val="ListParagraph"/>
        <w:suppressAutoHyphens/>
        <w:ind w:left="720" w:firstLine="0"/>
        <w:jc w:val="both"/>
        <w:rPr>
          <w:rFonts w:ascii="Times New Roman" w:hAnsi="Times New Roman" w:cs="Times New Roman"/>
          <w:spacing w:val="-2"/>
          <w:sz w:val="24"/>
          <w:szCs w:val="24"/>
        </w:rPr>
      </w:pPr>
    </w:p>
    <w:p w14:paraId="3467761F" w14:textId="0647EF2E" w:rsidR="0044196B" w:rsidRPr="00534605" w:rsidRDefault="008A70EE" w:rsidP="001121DC">
      <w:pPr>
        <w:jc w:val="both"/>
        <w:rPr>
          <w:rFonts w:ascii="Times New Roman" w:hAnsi="Times New Roman"/>
          <w:b/>
          <w:sz w:val="24"/>
          <w:szCs w:val="24"/>
        </w:rPr>
      </w:pPr>
      <w:r w:rsidRPr="00534605">
        <w:rPr>
          <w:rFonts w:ascii="Times New Roman" w:hAnsi="Times New Roman"/>
          <w:b/>
          <w:sz w:val="24"/>
          <w:szCs w:val="24"/>
        </w:rPr>
        <w:t>The overall d</w:t>
      </w:r>
      <w:r w:rsidR="0044196B" w:rsidRPr="00534605">
        <w:rPr>
          <w:rFonts w:ascii="Times New Roman" w:hAnsi="Times New Roman"/>
          <w:b/>
          <w:sz w:val="24"/>
          <w:szCs w:val="24"/>
        </w:rPr>
        <w:t>uration of assignment:</w:t>
      </w:r>
      <w:r w:rsidR="00D239BD" w:rsidRPr="00534605">
        <w:rPr>
          <w:rFonts w:ascii="Times New Roman" w:hAnsi="Times New Roman"/>
          <w:b/>
          <w:sz w:val="24"/>
          <w:szCs w:val="24"/>
        </w:rPr>
        <w:t xml:space="preserve"> </w:t>
      </w:r>
      <w:r w:rsidR="00662840" w:rsidRPr="00534605">
        <w:rPr>
          <w:rFonts w:ascii="Times New Roman" w:hAnsi="Times New Roman"/>
          <w:sz w:val="24"/>
          <w:szCs w:val="24"/>
        </w:rPr>
        <w:t xml:space="preserve">90 </w:t>
      </w:r>
      <w:r w:rsidR="007F0399" w:rsidRPr="00534605">
        <w:rPr>
          <w:rFonts w:ascii="Times New Roman" w:hAnsi="Times New Roman"/>
          <w:sz w:val="24"/>
          <w:szCs w:val="24"/>
        </w:rPr>
        <w:t>days</w:t>
      </w:r>
    </w:p>
    <w:p w14:paraId="58EC2EA6" w14:textId="77777777" w:rsidR="00D239BD" w:rsidRPr="00534605" w:rsidRDefault="00D239BD" w:rsidP="001121DC">
      <w:pPr>
        <w:jc w:val="both"/>
        <w:rPr>
          <w:rFonts w:ascii="Times New Roman" w:hAnsi="Times New Roman"/>
          <w:b/>
          <w:sz w:val="24"/>
          <w:szCs w:val="24"/>
        </w:rPr>
      </w:pPr>
    </w:p>
    <w:p w14:paraId="002B54A3" w14:textId="5E156F22" w:rsidR="0044196B" w:rsidRPr="00534605" w:rsidRDefault="0044196B" w:rsidP="001121DC">
      <w:pPr>
        <w:jc w:val="both"/>
        <w:rPr>
          <w:rFonts w:ascii="Times New Roman" w:hAnsi="Times New Roman"/>
          <w:sz w:val="24"/>
          <w:szCs w:val="24"/>
        </w:rPr>
      </w:pPr>
      <w:r w:rsidRPr="00534605">
        <w:rPr>
          <w:rFonts w:ascii="Times New Roman" w:hAnsi="Times New Roman"/>
          <w:b/>
          <w:sz w:val="24"/>
          <w:szCs w:val="24"/>
        </w:rPr>
        <w:t>Date of commencement of services:</w:t>
      </w:r>
      <w:r w:rsidR="00D239BD" w:rsidRPr="00534605">
        <w:rPr>
          <w:rFonts w:ascii="Times New Roman" w:hAnsi="Times New Roman"/>
          <w:b/>
          <w:sz w:val="24"/>
          <w:szCs w:val="24"/>
        </w:rPr>
        <w:t xml:space="preserve"> </w:t>
      </w:r>
      <w:r w:rsidR="00952C69">
        <w:rPr>
          <w:rFonts w:ascii="Sylfaen" w:hAnsi="Sylfaen"/>
          <w:b/>
          <w:sz w:val="24"/>
          <w:szCs w:val="24"/>
        </w:rPr>
        <w:t>August</w:t>
      </w:r>
      <w:r w:rsidR="00557FDF">
        <w:rPr>
          <w:rFonts w:ascii="Sylfaen" w:hAnsi="Sylfaen"/>
          <w:b/>
          <w:sz w:val="24"/>
          <w:szCs w:val="24"/>
        </w:rPr>
        <w:t>,</w:t>
      </w:r>
      <w:r w:rsidR="0079537F">
        <w:rPr>
          <w:rFonts w:ascii="Times New Roman" w:hAnsi="Times New Roman"/>
          <w:b/>
          <w:sz w:val="24"/>
          <w:szCs w:val="24"/>
        </w:rPr>
        <w:t xml:space="preserve"> 2023.</w:t>
      </w:r>
    </w:p>
    <w:p w14:paraId="452303B5" w14:textId="77777777" w:rsidR="00D12616" w:rsidRPr="00534605" w:rsidRDefault="00D12616" w:rsidP="00D83835">
      <w:pPr>
        <w:rPr>
          <w:rFonts w:ascii="Times New Roman" w:hAnsi="Times New Roman"/>
          <w:sz w:val="24"/>
          <w:szCs w:val="24"/>
        </w:rPr>
      </w:pPr>
    </w:p>
    <w:p w14:paraId="6B521529" w14:textId="189BAB40" w:rsidR="009830E4" w:rsidRPr="00534605" w:rsidRDefault="00825B5C" w:rsidP="00916E24">
      <w:pPr>
        <w:suppressAutoHyphens/>
        <w:jc w:val="both"/>
        <w:rPr>
          <w:rFonts w:ascii="Times New Roman" w:hAnsi="Times New Roman"/>
          <w:spacing w:val="-2"/>
          <w:sz w:val="24"/>
          <w:szCs w:val="24"/>
        </w:rPr>
      </w:pPr>
      <w:r w:rsidRPr="00534605">
        <w:rPr>
          <w:rFonts w:ascii="Times New Roman" w:hAnsi="Times New Roman"/>
          <w:spacing w:val="-2"/>
          <w:sz w:val="24"/>
          <w:szCs w:val="24"/>
        </w:rPr>
        <w:t xml:space="preserve">The detailed Terms of Reference (TOR) for the assignment </w:t>
      </w:r>
      <w:r w:rsidR="00BF3968" w:rsidRPr="00534605">
        <w:rPr>
          <w:rFonts w:ascii="Times New Roman" w:hAnsi="Times New Roman"/>
          <w:spacing w:val="-2"/>
          <w:sz w:val="24"/>
          <w:szCs w:val="24"/>
        </w:rPr>
        <w:t xml:space="preserve">are </w:t>
      </w:r>
      <w:r w:rsidR="008367FA" w:rsidRPr="00534605">
        <w:rPr>
          <w:rFonts w:ascii="Times New Roman" w:hAnsi="Times New Roman"/>
          <w:spacing w:val="-2"/>
          <w:sz w:val="24"/>
          <w:szCs w:val="24"/>
        </w:rPr>
        <w:t>attached</w:t>
      </w:r>
      <w:r w:rsidRPr="00534605">
        <w:rPr>
          <w:rFonts w:ascii="Times New Roman" w:hAnsi="Times New Roman"/>
          <w:i/>
          <w:spacing w:val="-2"/>
          <w:sz w:val="24"/>
          <w:szCs w:val="24"/>
        </w:rPr>
        <w:t xml:space="preserve"> </w:t>
      </w:r>
      <w:r w:rsidR="00054C08" w:rsidRPr="00534605">
        <w:rPr>
          <w:rFonts w:ascii="Times New Roman" w:hAnsi="Times New Roman"/>
          <w:spacing w:val="-2"/>
          <w:sz w:val="24"/>
          <w:szCs w:val="24"/>
        </w:rPr>
        <w:t>to this R</w:t>
      </w:r>
      <w:r w:rsidRPr="00534605">
        <w:rPr>
          <w:rFonts w:ascii="Times New Roman" w:hAnsi="Times New Roman"/>
          <w:spacing w:val="-2"/>
          <w:sz w:val="24"/>
          <w:szCs w:val="24"/>
        </w:rPr>
        <w:t xml:space="preserve">equest for </w:t>
      </w:r>
      <w:r w:rsidR="00054C08" w:rsidRPr="00534605">
        <w:rPr>
          <w:rFonts w:ascii="Times New Roman" w:hAnsi="Times New Roman"/>
          <w:spacing w:val="-2"/>
          <w:sz w:val="24"/>
          <w:szCs w:val="24"/>
        </w:rPr>
        <w:t>E</w:t>
      </w:r>
      <w:r w:rsidRPr="00534605">
        <w:rPr>
          <w:rFonts w:ascii="Times New Roman" w:hAnsi="Times New Roman"/>
          <w:spacing w:val="-2"/>
          <w:sz w:val="24"/>
          <w:szCs w:val="24"/>
        </w:rPr>
        <w:t xml:space="preserve">xpressions of </w:t>
      </w:r>
      <w:r w:rsidR="00054C08" w:rsidRPr="00534605">
        <w:rPr>
          <w:rFonts w:ascii="Times New Roman" w:hAnsi="Times New Roman"/>
          <w:spacing w:val="-2"/>
          <w:sz w:val="24"/>
          <w:szCs w:val="24"/>
        </w:rPr>
        <w:t>I</w:t>
      </w:r>
      <w:r w:rsidRPr="00534605">
        <w:rPr>
          <w:rFonts w:ascii="Times New Roman" w:hAnsi="Times New Roman"/>
          <w:spacing w:val="-2"/>
          <w:sz w:val="24"/>
          <w:szCs w:val="24"/>
        </w:rPr>
        <w:t>nterest.</w:t>
      </w:r>
      <w:r w:rsidR="007F0399" w:rsidRPr="00534605">
        <w:rPr>
          <w:rFonts w:ascii="Times New Roman" w:hAnsi="Times New Roman"/>
          <w:spacing w:val="-2"/>
          <w:sz w:val="24"/>
          <w:szCs w:val="24"/>
        </w:rPr>
        <w:t xml:space="preserve"> </w:t>
      </w:r>
    </w:p>
    <w:p w14:paraId="6D12BA34" w14:textId="77777777" w:rsidR="00241552" w:rsidRPr="00534605" w:rsidRDefault="00241552" w:rsidP="00916E24">
      <w:pPr>
        <w:suppressAutoHyphens/>
        <w:jc w:val="both"/>
        <w:rPr>
          <w:rFonts w:ascii="Times New Roman" w:hAnsi="Times New Roman"/>
          <w:spacing w:val="-2"/>
          <w:sz w:val="24"/>
          <w:szCs w:val="24"/>
        </w:rPr>
      </w:pPr>
    </w:p>
    <w:p w14:paraId="5EF1C0A0" w14:textId="07C4010B" w:rsidR="00E615F5" w:rsidRPr="00534605" w:rsidRDefault="00D239BD" w:rsidP="00916E24">
      <w:pPr>
        <w:suppressAutoHyphens/>
        <w:jc w:val="both"/>
        <w:rPr>
          <w:rFonts w:ascii="Times New Roman" w:hAnsi="Times New Roman"/>
          <w:spacing w:val="-2"/>
          <w:sz w:val="24"/>
          <w:szCs w:val="24"/>
        </w:rPr>
      </w:pPr>
      <w:r w:rsidRPr="00534605">
        <w:rPr>
          <w:rFonts w:ascii="Times New Roman" w:hAnsi="Times New Roman"/>
          <w:b/>
          <w:spacing w:val="-2"/>
          <w:sz w:val="24"/>
          <w:szCs w:val="24"/>
        </w:rPr>
        <w:t>“Nork” Social Services Technology and Awareness Center” Fund</w:t>
      </w:r>
      <w:r w:rsidR="00F542D5" w:rsidRPr="00534605">
        <w:rPr>
          <w:rFonts w:ascii="Times New Roman" w:hAnsi="Times New Roman"/>
          <w:spacing w:val="-2"/>
          <w:sz w:val="24"/>
          <w:szCs w:val="24"/>
        </w:rPr>
        <w:t>, actin</w:t>
      </w:r>
      <w:r w:rsidR="00432BDF" w:rsidRPr="00534605">
        <w:rPr>
          <w:rFonts w:ascii="Times New Roman" w:hAnsi="Times New Roman"/>
          <w:spacing w:val="-2"/>
          <w:sz w:val="24"/>
          <w:szCs w:val="24"/>
        </w:rPr>
        <w:t xml:space="preserve">g as </w:t>
      </w:r>
      <w:r w:rsidR="00566874">
        <w:rPr>
          <w:rFonts w:ascii="Times New Roman" w:hAnsi="Times New Roman"/>
          <w:spacing w:val="-2"/>
          <w:sz w:val="24"/>
          <w:szCs w:val="24"/>
        </w:rPr>
        <w:t xml:space="preserve">project implementation </w:t>
      </w:r>
      <w:r w:rsidR="00AE56FC">
        <w:rPr>
          <w:rFonts w:ascii="Times New Roman" w:hAnsi="Times New Roman"/>
          <w:spacing w:val="-2"/>
          <w:sz w:val="24"/>
          <w:szCs w:val="24"/>
        </w:rPr>
        <w:t>group</w:t>
      </w:r>
      <w:r w:rsidR="00566874">
        <w:rPr>
          <w:rFonts w:ascii="Times New Roman" w:hAnsi="Times New Roman"/>
          <w:spacing w:val="-2"/>
          <w:sz w:val="24"/>
          <w:szCs w:val="24"/>
        </w:rPr>
        <w:t xml:space="preserve"> (</w:t>
      </w:r>
      <w:r w:rsidR="00566874" w:rsidRPr="00534605">
        <w:rPr>
          <w:rFonts w:ascii="Times New Roman" w:hAnsi="Times New Roman"/>
          <w:spacing w:val="-2"/>
          <w:sz w:val="24"/>
          <w:szCs w:val="24"/>
        </w:rPr>
        <w:t>“</w:t>
      </w:r>
      <w:r w:rsidR="008F0A29" w:rsidRPr="00534605">
        <w:rPr>
          <w:rFonts w:ascii="Times New Roman" w:hAnsi="Times New Roman"/>
          <w:spacing w:val="-2"/>
          <w:sz w:val="24"/>
          <w:szCs w:val="24"/>
        </w:rPr>
        <w:t>PIG”</w:t>
      </w:r>
      <w:r w:rsidR="00566874">
        <w:rPr>
          <w:rFonts w:ascii="Times New Roman" w:hAnsi="Times New Roman"/>
          <w:spacing w:val="-2"/>
          <w:sz w:val="24"/>
          <w:szCs w:val="24"/>
        </w:rPr>
        <w:t>)</w:t>
      </w:r>
      <w:r w:rsidR="00423DA4" w:rsidRPr="00534605">
        <w:rPr>
          <w:rFonts w:ascii="Times New Roman" w:hAnsi="Times New Roman"/>
          <w:spacing w:val="-2"/>
          <w:sz w:val="24"/>
          <w:szCs w:val="24"/>
        </w:rPr>
        <w:t xml:space="preserve"> </w:t>
      </w:r>
      <w:r w:rsidR="001D70EB" w:rsidRPr="00534605">
        <w:rPr>
          <w:rFonts w:ascii="Times New Roman" w:hAnsi="Times New Roman"/>
          <w:spacing w:val="-2"/>
          <w:sz w:val="24"/>
          <w:szCs w:val="24"/>
        </w:rPr>
        <w:t xml:space="preserve">now invites eligible </w:t>
      </w:r>
      <w:r w:rsidR="00463673" w:rsidRPr="00534605">
        <w:rPr>
          <w:rFonts w:ascii="Times New Roman" w:hAnsi="Times New Roman"/>
          <w:spacing w:val="-2"/>
          <w:sz w:val="24"/>
          <w:szCs w:val="24"/>
        </w:rPr>
        <w:t>firms</w:t>
      </w:r>
      <w:r w:rsidR="009830E4" w:rsidRPr="00534605">
        <w:rPr>
          <w:rFonts w:ascii="Times New Roman" w:hAnsi="Times New Roman"/>
          <w:spacing w:val="-2"/>
          <w:sz w:val="24"/>
          <w:szCs w:val="24"/>
        </w:rPr>
        <w:t xml:space="preserve"> </w:t>
      </w:r>
      <w:r w:rsidR="00B90946" w:rsidRPr="00534605">
        <w:rPr>
          <w:rFonts w:ascii="Times New Roman" w:hAnsi="Times New Roman"/>
          <w:spacing w:val="-2"/>
          <w:sz w:val="24"/>
          <w:szCs w:val="24"/>
        </w:rPr>
        <w:t>(“Consult</w:t>
      </w:r>
      <w:r w:rsidR="002D7B6C" w:rsidRPr="00534605">
        <w:rPr>
          <w:rFonts w:ascii="Times New Roman" w:hAnsi="Times New Roman"/>
          <w:spacing w:val="-2"/>
          <w:sz w:val="24"/>
          <w:szCs w:val="24"/>
        </w:rPr>
        <w:t>ants</w:t>
      </w:r>
      <w:r w:rsidR="001D70EB" w:rsidRPr="00534605">
        <w:rPr>
          <w:rFonts w:ascii="Times New Roman" w:hAnsi="Times New Roman"/>
          <w:spacing w:val="-2"/>
          <w:sz w:val="24"/>
          <w:szCs w:val="24"/>
        </w:rPr>
        <w:t xml:space="preserve">”) </w:t>
      </w:r>
      <w:r w:rsidR="009830E4" w:rsidRPr="00534605">
        <w:rPr>
          <w:rFonts w:ascii="Times New Roman" w:hAnsi="Times New Roman"/>
          <w:spacing w:val="-2"/>
          <w:sz w:val="24"/>
          <w:szCs w:val="24"/>
        </w:rPr>
        <w:t xml:space="preserve">to </w:t>
      </w:r>
      <w:r w:rsidR="00F542D5" w:rsidRPr="00534605">
        <w:rPr>
          <w:rFonts w:ascii="Times New Roman" w:hAnsi="Times New Roman"/>
          <w:spacing w:val="-2"/>
          <w:sz w:val="24"/>
          <w:szCs w:val="24"/>
        </w:rPr>
        <w:t xml:space="preserve">express </w:t>
      </w:r>
      <w:r w:rsidR="009830E4" w:rsidRPr="00534605">
        <w:rPr>
          <w:rFonts w:ascii="Times New Roman" w:hAnsi="Times New Roman"/>
          <w:spacing w:val="-2"/>
          <w:sz w:val="24"/>
          <w:szCs w:val="24"/>
        </w:rPr>
        <w:t xml:space="preserve">their interest in providing the </w:t>
      </w:r>
      <w:r w:rsidR="006D6898" w:rsidRPr="00534605">
        <w:rPr>
          <w:rFonts w:ascii="Times New Roman" w:hAnsi="Times New Roman"/>
          <w:spacing w:val="-2"/>
          <w:sz w:val="24"/>
          <w:szCs w:val="24"/>
        </w:rPr>
        <w:t>S</w:t>
      </w:r>
      <w:r w:rsidR="009830E4" w:rsidRPr="00534605">
        <w:rPr>
          <w:rFonts w:ascii="Times New Roman" w:hAnsi="Times New Roman"/>
          <w:spacing w:val="-2"/>
          <w:sz w:val="24"/>
          <w:szCs w:val="24"/>
        </w:rPr>
        <w:t xml:space="preserve">ervices. Interested </w:t>
      </w:r>
      <w:r w:rsidR="00B90946" w:rsidRPr="00534605">
        <w:rPr>
          <w:rFonts w:ascii="Times New Roman" w:hAnsi="Times New Roman"/>
          <w:spacing w:val="-2"/>
          <w:sz w:val="24"/>
          <w:szCs w:val="24"/>
        </w:rPr>
        <w:t>Consult</w:t>
      </w:r>
      <w:r w:rsidR="002D7B6C" w:rsidRPr="00534605">
        <w:rPr>
          <w:rFonts w:ascii="Times New Roman" w:hAnsi="Times New Roman"/>
          <w:spacing w:val="-2"/>
          <w:sz w:val="24"/>
          <w:szCs w:val="24"/>
        </w:rPr>
        <w:t>ants</w:t>
      </w:r>
      <w:r w:rsidR="009830E4" w:rsidRPr="00534605">
        <w:rPr>
          <w:rFonts w:ascii="Times New Roman" w:hAnsi="Times New Roman"/>
          <w:spacing w:val="-2"/>
          <w:sz w:val="24"/>
          <w:szCs w:val="24"/>
        </w:rPr>
        <w:t xml:space="preserve"> </w:t>
      </w:r>
      <w:r w:rsidR="00E07E32" w:rsidRPr="00534605">
        <w:rPr>
          <w:rFonts w:ascii="Times New Roman" w:hAnsi="Times New Roman"/>
          <w:spacing w:val="-2"/>
          <w:sz w:val="24"/>
          <w:szCs w:val="24"/>
        </w:rPr>
        <w:t>should</w:t>
      </w:r>
      <w:r w:rsidR="009830E4" w:rsidRPr="00534605">
        <w:rPr>
          <w:rFonts w:ascii="Times New Roman" w:hAnsi="Times New Roman"/>
          <w:spacing w:val="-2"/>
          <w:sz w:val="24"/>
          <w:szCs w:val="24"/>
        </w:rPr>
        <w:t xml:space="preserve"> provide </w:t>
      </w:r>
      <w:r w:rsidR="00961D21" w:rsidRPr="00534605">
        <w:rPr>
          <w:rFonts w:ascii="Times New Roman" w:hAnsi="Times New Roman"/>
          <w:spacing w:val="-2"/>
          <w:sz w:val="24"/>
          <w:szCs w:val="24"/>
        </w:rPr>
        <w:t xml:space="preserve">documents and </w:t>
      </w:r>
      <w:r w:rsidR="001F0AFF" w:rsidRPr="00534605">
        <w:rPr>
          <w:rFonts w:ascii="Times New Roman" w:hAnsi="Times New Roman"/>
          <w:spacing w:val="-2"/>
          <w:sz w:val="24"/>
          <w:szCs w:val="24"/>
        </w:rPr>
        <w:t>information</w:t>
      </w:r>
      <w:r w:rsidR="009830E4" w:rsidRPr="00534605">
        <w:rPr>
          <w:rFonts w:ascii="Times New Roman" w:hAnsi="Times New Roman"/>
          <w:spacing w:val="-2"/>
          <w:sz w:val="24"/>
          <w:szCs w:val="24"/>
        </w:rPr>
        <w:t xml:space="preserve"> </w:t>
      </w:r>
      <w:r w:rsidR="006D6898" w:rsidRPr="00534605">
        <w:rPr>
          <w:rFonts w:ascii="Times New Roman" w:hAnsi="Times New Roman"/>
          <w:spacing w:val="-2"/>
          <w:sz w:val="24"/>
          <w:szCs w:val="24"/>
        </w:rPr>
        <w:t xml:space="preserve">demonstrating </w:t>
      </w:r>
      <w:r w:rsidR="009830E4" w:rsidRPr="00534605">
        <w:rPr>
          <w:rFonts w:ascii="Times New Roman" w:hAnsi="Times New Roman"/>
          <w:spacing w:val="-2"/>
          <w:sz w:val="24"/>
          <w:szCs w:val="24"/>
        </w:rPr>
        <w:t xml:space="preserve">that they </w:t>
      </w:r>
      <w:r w:rsidR="00E07E32" w:rsidRPr="00534605">
        <w:rPr>
          <w:rFonts w:ascii="Times New Roman" w:hAnsi="Times New Roman"/>
          <w:spacing w:val="-2"/>
          <w:sz w:val="24"/>
          <w:szCs w:val="24"/>
        </w:rPr>
        <w:t xml:space="preserve">have the required qualifications and </w:t>
      </w:r>
      <w:r w:rsidR="00916E24" w:rsidRPr="00534605">
        <w:rPr>
          <w:rFonts w:ascii="Times New Roman" w:hAnsi="Times New Roman"/>
          <w:spacing w:val="-2"/>
          <w:sz w:val="24"/>
          <w:szCs w:val="24"/>
        </w:rPr>
        <w:t xml:space="preserve">relevant </w:t>
      </w:r>
      <w:r w:rsidR="00E07E32" w:rsidRPr="00534605">
        <w:rPr>
          <w:rFonts w:ascii="Times New Roman" w:hAnsi="Times New Roman"/>
          <w:spacing w:val="-2"/>
          <w:sz w:val="24"/>
          <w:szCs w:val="24"/>
        </w:rPr>
        <w:t>experience</w:t>
      </w:r>
      <w:r w:rsidR="009830E4" w:rsidRPr="00534605">
        <w:rPr>
          <w:rFonts w:ascii="Times New Roman" w:hAnsi="Times New Roman"/>
          <w:spacing w:val="-2"/>
          <w:sz w:val="24"/>
          <w:szCs w:val="24"/>
        </w:rPr>
        <w:t xml:space="preserve"> to perform the </w:t>
      </w:r>
      <w:r w:rsidR="006D6898" w:rsidRPr="00534605">
        <w:rPr>
          <w:rFonts w:ascii="Times New Roman" w:hAnsi="Times New Roman"/>
          <w:spacing w:val="-2"/>
          <w:sz w:val="24"/>
          <w:szCs w:val="24"/>
        </w:rPr>
        <w:t>S</w:t>
      </w:r>
      <w:r w:rsidR="009830E4" w:rsidRPr="00534605">
        <w:rPr>
          <w:rFonts w:ascii="Times New Roman" w:hAnsi="Times New Roman"/>
          <w:spacing w:val="-2"/>
          <w:sz w:val="24"/>
          <w:szCs w:val="24"/>
        </w:rPr>
        <w:t>ervices</w:t>
      </w:r>
      <w:r w:rsidR="000C4041" w:rsidRPr="00534605">
        <w:rPr>
          <w:rFonts w:ascii="Times New Roman" w:hAnsi="Times New Roman"/>
          <w:spacing w:val="-2"/>
          <w:sz w:val="24"/>
          <w:szCs w:val="24"/>
        </w:rPr>
        <w:t>.</w:t>
      </w:r>
    </w:p>
    <w:p w14:paraId="193CA533" w14:textId="480ABC97" w:rsidR="002D7B6C" w:rsidRPr="00534605" w:rsidRDefault="002D7B6C" w:rsidP="00916E24">
      <w:pPr>
        <w:suppressAutoHyphens/>
        <w:jc w:val="both"/>
        <w:rPr>
          <w:rFonts w:ascii="Times New Roman" w:hAnsi="Times New Roman"/>
          <w:spacing w:val="-2"/>
          <w:sz w:val="24"/>
          <w:szCs w:val="24"/>
        </w:rPr>
      </w:pPr>
      <w:r w:rsidRPr="00534605">
        <w:rPr>
          <w:rFonts w:ascii="Times New Roman" w:hAnsi="Times New Roman"/>
          <w:spacing w:val="-2"/>
          <w:sz w:val="24"/>
          <w:szCs w:val="24"/>
        </w:rPr>
        <w:t xml:space="preserve"> </w:t>
      </w:r>
    </w:p>
    <w:p w14:paraId="4FB3079F" w14:textId="2FBBCB00" w:rsidR="00B75D8B" w:rsidRPr="00534605" w:rsidRDefault="00992B10" w:rsidP="00916E24">
      <w:pPr>
        <w:suppressAutoHyphens/>
        <w:jc w:val="both"/>
        <w:rPr>
          <w:rFonts w:ascii="Times New Roman" w:hAnsi="Times New Roman"/>
          <w:spacing w:val="-2"/>
          <w:sz w:val="24"/>
          <w:szCs w:val="24"/>
        </w:rPr>
      </w:pPr>
      <w:r w:rsidRPr="00534605">
        <w:rPr>
          <w:rFonts w:ascii="Times New Roman" w:hAnsi="Times New Roman"/>
          <w:spacing w:val="-2"/>
          <w:sz w:val="24"/>
          <w:szCs w:val="24"/>
        </w:rPr>
        <w:t>Qualification requirements are</w:t>
      </w:r>
      <w:r w:rsidR="00EC50B8" w:rsidRPr="00534605">
        <w:rPr>
          <w:rFonts w:ascii="Times New Roman" w:hAnsi="Times New Roman"/>
          <w:spacing w:val="-2"/>
          <w:sz w:val="24"/>
          <w:szCs w:val="24"/>
        </w:rPr>
        <w:t xml:space="preserve">: </w:t>
      </w:r>
    </w:p>
    <w:p w14:paraId="22384ACF" w14:textId="77777777" w:rsidR="00992B10" w:rsidRPr="00534605" w:rsidRDefault="00992B10" w:rsidP="00CB1C23">
      <w:pPr>
        <w:suppressAutoHyphens/>
        <w:jc w:val="both"/>
        <w:rPr>
          <w:rFonts w:ascii="Times New Roman" w:hAnsi="Times New Roman"/>
          <w:spacing w:val="-2"/>
          <w:sz w:val="24"/>
          <w:szCs w:val="24"/>
        </w:rPr>
      </w:pPr>
    </w:p>
    <w:p w14:paraId="295F8401" w14:textId="03DA2566" w:rsidR="00CF0E0F" w:rsidRPr="00534605" w:rsidRDefault="00CF0E0F" w:rsidP="00CF0E0F">
      <w:pPr>
        <w:pStyle w:val="ListParagraph"/>
        <w:numPr>
          <w:ilvl w:val="0"/>
          <w:numId w:val="4"/>
        </w:numPr>
        <w:suppressAutoHyphens/>
        <w:jc w:val="both"/>
        <w:rPr>
          <w:rFonts w:ascii="Times New Roman" w:hAnsi="Times New Roman" w:cs="Times New Roman"/>
          <w:spacing w:val="-2"/>
          <w:sz w:val="24"/>
          <w:szCs w:val="24"/>
        </w:rPr>
      </w:pPr>
      <w:r w:rsidRPr="00534605">
        <w:rPr>
          <w:rFonts w:ascii="Times New Roman" w:hAnsi="Times New Roman" w:cs="Times New Roman"/>
          <w:spacing w:val="-2"/>
          <w:sz w:val="24"/>
          <w:szCs w:val="24"/>
        </w:rPr>
        <w:t>At least 3 years of work experience as a</w:t>
      </w:r>
      <w:r w:rsidR="006339C6" w:rsidRPr="00534605">
        <w:rPr>
          <w:rFonts w:ascii="Times New Roman" w:hAnsi="Times New Roman" w:cs="Times New Roman"/>
          <w:spacing w:val="-2"/>
          <w:sz w:val="24"/>
          <w:szCs w:val="24"/>
        </w:rPr>
        <w:t xml:space="preserve"> </w:t>
      </w:r>
      <w:r w:rsidRPr="00534605">
        <w:rPr>
          <w:rFonts w:ascii="Times New Roman" w:hAnsi="Times New Roman" w:cs="Times New Roman"/>
          <w:spacing w:val="-2"/>
          <w:sz w:val="24"/>
          <w:szCs w:val="24"/>
        </w:rPr>
        <w:t>consultant or part of a consortium in the field of public relations,</w:t>
      </w:r>
    </w:p>
    <w:p w14:paraId="34199507" w14:textId="7B839944" w:rsidR="00F979BC" w:rsidRPr="00534605" w:rsidRDefault="00CF0E0F" w:rsidP="00CF0E0F">
      <w:pPr>
        <w:pStyle w:val="ListParagraph"/>
        <w:numPr>
          <w:ilvl w:val="0"/>
          <w:numId w:val="4"/>
        </w:numPr>
        <w:suppressAutoHyphens/>
        <w:jc w:val="both"/>
        <w:rPr>
          <w:rFonts w:ascii="Times New Roman" w:hAnsi="Times New Roman" w:cs="Times New Roman"/>
          <w:spacing w:val="-2"/>
          <w:sz w:val="24"/>
          <w:szCs w:val="24"/>
        </w:rPr>
      </w:pPr>
      <w:r w:rsidRPr="00534605">
        <w:rPr>
          <w:rFonts w:ascii="Times New Roman" w:hAnsi="Times New Roman" w:cs="Times New Roman"/>
          <w:spacing w:val="-2"/>
          <w:sz w:val="24"/>
          <w:szCs w:val="24"/>
        </w:rPr>
        <w:t xml:space="preserve">The experience of implementing at least two similar </w:t>
      </w:r>
      <w:r w:rsidR="00C71E83">
        <w:rPr>
          <w:rFonts w:ascii="Times New Roman" w:hAnsi="Times New Roman" w:cs="Times New Roman"/>
          <w:spacing w:val="-2"/>
          <w:sz w:val="24"/>
          <w:szCs w:val="24"/>
        </w:rPr>
        <w:t>contracts</w:t>
      </w:r>
      <w:r w:rsidR="00C71E83" w:rsidRPr="00534605">
        <w:rPr>
          <w:rFonts w:ascii="Times New Roman" w:hAnsi="Times New Roman" w:cs="Times New Roman"/>
          <w:spacing w:val="-2"/>
          <w:sz w:val="24"/>
          <w:szCs w:val="24"/>
        </w:rPr>
        <w:t xml:space="preserve"> </w:t>
      </w:r>
      <w:r w:rsidRPr="00534605">
        <w:rPr>
          <w:rFonts w:ascii="Times New Roman" w:hAnsi="Times New Roman" w:cs="Times New Roman"/>
          <w:spacing w:val="-2"/>
          <w:sz w:val="24"/>
          <w:szCs w:val="24"/>
        </w:rPr>
        <w:t xml:space="preserve">during the previous 2 years (2021-2022), which are comparable to the scope of </w:t>
      </w:r>
      <w:r w:rsidR="00901ED2">
        <w:rPr>
          <w:rFonts w:ascii="Times New Roman" w:hAnsi="Times New Roman" w:cs="Times New Roman"/>
          <w:spacing w:val="-2"/>
          <w:sz w:val="24"/>
          <w:szCs w:val="24"/>
        </w:rPr>
        <w:t>services</w:t>
      </w:r>
      <w:r w:rsidR="00901ED2" w:rsidRPr="00534605">
        <w:rPr>
          <w:rFonts w:ascii="Times New Roman" w:hAnsi="Times New Roman" w:cs="Times New Roman"/>
          <w:spacing w:val="-2"/>
          <w:sz w:val="24"/>
          <w:szCs w:val="24"/>
        </w:rPr>
        <w:t xml:space="preserve"> </w:t>
      </w:r>
      <w:r w:rsidRPr="00534605">
        <w:rPr>
          <w:rFonts w:ascii="Times New Roman" w:hAnsi="Times New Roman" w:cs="Times New Roman"/>
          <w:spacing w:val="-2"/>
          <w:sz w:val="24"/>
          <w:szCs w:val="24"/>
        </w:rPr>
        <w:t>to be carried out as a result of current tender.</w:t>
      </w:r>
    </w:p>
    <w:p w14:paraId="5BD08AEC" w14:textId="77777777" w:rsidR="00CF0E0F" w:rsidRPr="00534605" w:rsidRDefault="00CF0E0F" w:rsidP="002D7B6C">
      <w:pPr>
        <w:suppressAutoHyphens/>
        <w:jc w:val="both"/>
        <w:rPr>
          <w:rFonts w:ascii="Times New Roman" w:hAnsi="Times New Roman"/>
          <w:spacing w:val="-2"/>
          <w:sz w:val="24"/>
          <w:szCs w:val="24"/>
        </w:rPr>
      </w:pPr>
    </w:p>
    <w:p w14:paraId="31AB15AF" w14:textId="21CBEB4E" w:rsidR="002D7B6C" w:rsidRDefault="002D7B6C" w:rsidP="002D7B6C">
      <w:pPr>
        <w:suppressAutoHyphens/>
        <w:jc w:val="both"/>
        <w:rPr>
          <w:rFonts w:ascii="Times New Roman" w:hAnsi="Times New Roman"/>
          <w:spacing w:val="-2"/>
          <w:sz w:val="24"/>
          <w:szCs w:val="24"/>
        </w:rPr>
      </w:pPr>
      <w:r w:rsidRPr="00534605">
        <w:rPr>
          <w:rFonts w:ascii="Times New Roman" w:hAnsi="Times New Roman"/>
          <w:spacing w:val="-2"/>
          <w:sz w:val="24"/>
          <w:szCs w:val="24"/>
        </w:rPr>
        <w:t>The shortlisting criteria are:</w:t>
      </w:r>
    </w:p>
    <w:p w14:paraId="270EC0B7" w14:textId="77777777" w:rsidR="00901ED2" w:rsidRPr="00534605" w:rsidRDefault="00901ED2" w:rsidP="002D7B6C">
      <w:pPr>
        <w:suppressAutoHyphens/>
        <w:jc w:val="both"/>
        <w:rPr>
          <w:rFonts w:ascii="Times New Roman" w:hAnsi="Times New Roman"/>
          <w:spacing w:val="-2"/>
          <w:sz w:val="24"/>
          <w:szCs w:val="24"/>
        </w:rPr>
      </w:pPr>
    </w:p>
    <w:p w14:paraId="3B66B24E" w14:textId="6B5D636E" w:rsidR="00C13B41" w:rsidRPr="00534605" w:rsidRDefault="00C13B41" w:rsidP="00C13B41">
      <w:pPr>
        <w:pStyle w:val="ListParagraph"/>
        <w:numPr>
          <w:ilvl w:val="0"/>
          <w:numId w:val="4"/>
        </w:numPr>
        <w:suppressAutoHyphens/>
        <w:jc w:val="both"/>
        <w:rPr>
          <w:rFonts w:ascii="Times New Roman" w:hAnsi="Times New Roman" w:cs="Times New Roman"/>
          <w:spacing w:val="-2"/>
          <w:sz w:val="24"/>
          <w:szCs w:val="24"/>
        </w:rPr>
      </w:pPr>
      <w:r w:rsidRPr="00534605">
        <w:rPr>
          <w:rFonts w:ascii="Times New Roman" w:hAnsi="Times New Roman" w:cs="Times New Roman"/>
          <w:spacing w:val="-2"/>
          <w:sz w:val="24"/>
          <w:szCs w:val="24"/>
        </w:rPr>
        <w:t xml:space="preserve">General </w:t>
      </w:r>
      <w:r w:rsidR="00DA0562" w:rsidRPr="00534605">
        <w:rPr>
          <w:rFonts w:ascii="Times New Roman" w:hAnsi="Times New Roman"/>
          <w:spacing w:val="-2"/>
          <w:sz w:val="24"/>
        </w:rPr>
        <w:t xml:space="preserve">qualifications and </w:t>
      </w:r>
      <w:r w:rsidR="00E96630" w:rsidRPr="00534605">
        <w:rPr>
          <w:rFonts w:ascii="Times New Roman" w:hAnsi="Times New Roman" w:cs="Times New Roman"/>
          <w:spacing w:val="-2"/>
          <w:sz w:val="24"/>
          <w:szCs w:val="24"/>
        </w:rPr>
        <w:t>experience</w:t>
      </w:r>
      <w:r w:rsidR="00953A14" w:rsidRPr="00534605">
        <w:rPr>
          <w:rFonts w:ascii="Times New Roman" w:hAnsi="Times New Roman" w:cs="Times New Roman"/>
          <w:spacing w:val="-2"/>
          <w:sz w:val="24"/>
          <w:szCs w:val="24"/>
        </w:rPr>
        <w:t xml:space="preserve"> </w:t>
      </w:r>
      <w:r w:rsidR="005E31EB" w:rsidRPr="00534605">
        <w:rPr>
          <w:rFonts w:ascii="Times New Roman" w:hAnsi="Times New Roman" w:cs="Times New Roman"/>
          <w:spacing w:val="-2"/>
          <w:sz w:val="24"/>
          <w:szCs w:val="24"/>
        </w:rPr>
        <w:t>in the field of</w:t>
      </w:r>
      <w:r w:rsidR="001C06F4" w:rsidRPr="00534605">
        <w:rPr>
          <w:rFonts w:ascii="Times New Roman" w:hAnsi="Times New Roman" w:cs="Times New Roman"/>
          <w:spacing w:val="-2"/>
          <w:sz w:val="24"/>
          <w:szCs w:val="24"/>
        </w:rPr>
        <w:t xml:space="preserve"> public relations</w:t>
      </w:r>
      <w:r w:rsidR="00987E02" w:rsidRPr="00987E02">
        <w:rPr>
          <w:rFonts w:ascii="Times New Roman" w:hAnsi="Times New Roman" w:cs="Times New Roman"/>
          <w:spacing w:val="-2"/>
          <w:sz w:val="24"/>
          <w:szCs w:val="24"/>
        </w:rPr>
        <w:t xml:space="preserve"> </w:t>
      </w:r>
      <w:r w:rsidR="00987E02">
        <w:rPr>
          <w:rFonts w:ascii="Times New Roman" w:hAnsi="Times New Roman" w:cs="Times New Roman"/>
          <w:spacing w:val="-2"/>
          <w:sz w:val="24"/>
          <w:szCs w:val="24"/>
        </w:rPr>
        <w:t>–</w:t>
      </w:r>
      <w:r w:rsidR="00987E02" w:rsidRPr="00987E02">
        <w:rPr>
          <w:rFonts w:ascii="Times New Roman" w:hAnsi="Times New Roman" w:cs="Times New Roman"/>
          <w:spacing w:val="-2"/>
          <w:sz w:val="24"/>
          <w:szCs w:val="24"/>
        </w:rPr>
        <w:t xml:space="preserve"> </w:t>
      </w:r>
      <w:r w:rsidR="00987E02">
        <w:rPr>
          <w:rFonts w:ascii="Times New Roman" w:hAnsi="Times New Roman" w:cs="Times New Roman"/>
          <w:spacing w:val="-2"/>
          <w:sz w:val="24"/>
          <w:szCs w:val="24"/>
        </w:rPr>
        <w:t>40 points</w:t>
      </w:r>
      <w:r w:rsidR="00C8775D" w:rsidRPr="00534605">
        <w:rPr>
          <w:rFonts w:ascii="Times New Roman" w:hAnsi="Times New Roman" w:cs="Times New Roman"/>
          <w:spacing w:val="-2"/>
          <w:sz w:val="24"/>
          <w:szCs w:val="24"/>
        </w:rPr>
        <w:t>,</w:t>
      </w:r>
    </w:p>
    <w:p w14:paraId="5EC80B63" w14:textId="029BB6A0" w:rsidR="002D7B6C" w:rsidRPr="00534605" w:rsidRDefault="00CB1C23" w:rsidP="009275F8">
      <w:pPr>
        <w:pStyle w:val="ListParagraph"/>
        <w:numPr>
          <w:ilvl w:val="0"/>
          <w:numId w:val="4"/>
        </w:numPr>
        <w:suppressAutoHyphens/>
        <w:jc w:val="both"/>
        <w:rPr>
          <w:rFonts w:ascii="Times New Roman" w:hAnsi="Times New Roman" w:cs="Times New Roman"/>
          <w:spacing w:val="-2"/>
          <w:sz w:val="24"/>
          <w:szCs w:val="24"/>
        </w:rPr>
      </w:pPr>
      <w:r w:rsidRPr="00534605">
        <w:rPr>
          <w:rFonts w:ascii="Times New Roman" w:hAnsi="Times New Roman" w:cs="Times New Roman"/>
          <w:spacing w:val="-2"/>
          <w:sz w:val="24"/>
          <w:szCs w:val="24"/>
        </w:rPr>
        <w:t xml:space="preserve">Specific </w:t>
      </w:r>
      <w:r w:rsidR="00DA0562" w:rsidRPr="00534605">
        <w:rPr>
          <w:rFonts w:ascii="Times New Roman" w:hAnsi="Times New Roman"/>
          <w:spacing w:val="-2"/>
          <w:sz w:val="24"/>
        </w:rPr>
        <w:t xml:space="preserve">qualifications and </w:t>
      </w:r>
      <w:r w:rsidR="00E96630" w:rsidRPr="00534605">
        <w:rPr>
          <w:rFonts w:ascii="Times New Roman" w:hAnsi="Times New Roman" w:cs="Times New Roman"/>
          <w:spacing w:val="-2"/>
          <w:sz w:val="24"/>
          <w:szCs w:val="24"/>
        </w:rPr>
        <w:t xml:space="preserve">experience in </w:t>
      </w:r>
      <w:r w:rsidR="001C06F4" w:rsidRPr="00534605">
        <w:rPr>
          <w:rFonts w:ascii="Times New Roman" w:hAnsi="Times New Roman" w:cs="Times New Roman"/>
          <w:spacing w:val="-2"/>
          <w:sz w:val="24"/>
          <w:szCs w:val="24"/>
        </w:rPr>
        <w:t xml:space="preserve">organization of PR campaigns for web platforms or </w:t>
      </w:r>
      <w:r w:rsidR="00423DA4">
        <w:rPr>
          <w:rFonts w:ascii="Times New Roman" w:hAnsi="Times New Roman" w:cs="Times New Roman"/>
          <w:spacing w:val="-2"/>
          <w:sz w:val="24"/>
          <w:szCs w:val="24"/>
        </w:rPr>
        <w:t>similar</w:t>
      </w:r>
      <w:r w:rsidR="00423DA4" w:rsidRPr="00534605">
        <w:rPr>
          <w:rFonts w:ascii="Times New Roman" w:hAnsi="Times New Roman" w:cs="Times New Roman"/>
          <w:spacing w:val="-2"/>
          <w:sz w:val="24"/>
          <w:szCs w:val="24"/>
        </w:rPr>
        <w:t xml:space="preserve"> </w:t>
      </w:r>
      <w:r w:rsidR="001C06F4" w:rsidRPr="00534605">
        <w:rPr>
          <w:rFonts w:ascii="Times New Roman" w:hAnsi="Times New Roman" w:cs="Times New Roman"/>
          <w:spacing w:val="-2"/>
          <w:sz w:val="24"/>
          <w:szCs w:val="24"/>
        </w:rPr>
        <w:t>products</w:t>
      </w:r>
      <w:r w:rsidR="00987E02">
        <w:rPr>
          <w:rFonts w:ascii="Times New Roman" w:hAnsi="Times New Roman" w:cs="Times New Roman"/>
          <w:spacing w:val="-2"/>
          <w:sz w:val="24"/>
          <w:szCs w:val="24"/>
        </w:rPr>
        <w:t xml:space="preserve"> –</w:t>
      </w:r>
      <w:r w:rsidR="00987E02" w:rsidRPr="00BB6FD9">
        <w:rPr>
          <w:rFonts w:ascii="Times New Roman" w:hAnsi="Times New Roman" w:cs="Times New Roman"/>
          <w:spacing w:val="-2"/>
          <w:sz w:val="24"/>
          <w:szCs w:val="24"/>
        </w:rPr>
        <w:t xml:space="preserve"> </w:t>
      </w:r>
      <w:r w:rsidR="00987E02">
        <w:rPr>
          <w:rFonts w:ascii="Times New Roman" w:hAnsi="Times New Roman" w:cs="Times New Roman"/>
          <w:spacing w:val="-2"/>
          <w:sz w:val="24"/>
          <w:szCs w:val="24"/>
        </w:rPr>
        <w:t>60 points</w:t>
      </w:r>
      <w:r w:rsidR="005E31EB" w:rsidRPr="00534605">
        <w:rPr>
          <w:rFonts w:ascii="Times New Roman" w:hAnsi="Times New Roman" w:cs="Times New Roman"/>
          <w:spacing w:val="-2"/>
          <w:sz w:val="24"/>
          <w:szCs w:val="24"/>
        </w:rPr>
        <w:t>.</w:t>
      </w:r>
    </w:p>
    <w:p w14:paraId="08696A01" w14:textId="77777777" w:rsidR="005C6964" w:rsidRPr="00534605" w:rsidRDefault="005C6964" w:rsidP="005C6964">
      <w:pPr>
        <w:pStyle w:val="ListParagraph"/>
        <w:suppressAutoHyphens/>
        <w:ind w:left="720" w:firstLine="0"/>
        <w:jc w:val="both"/>
        <w:rPr>
          <w:rFonts w:ascii="Times New Roman" w:hAnsi="Times New Roman" w:cs="Times New Roman"/>
          <w:spacing w:val="-2"/>
          <w:sz w:val="24"/>
          <w:szCs w:val="24"/>
        </w:rPr>
      </w:pPr>
    </w:p>
    <w:p w14:paraId="22343428" w14:textId="1C9A1944" w:rsidR="002D7B6C" w:rsidRPr="00987E02" w:rsidRDefault="002D7B6C" w:rsidP="00987E02">
      <w:pPr>
        <w:suppressAutoHyphens/>
        <w:jc w:val="both"/>
        <w:rPr>
          <w:rFonts w:ascii="Times New Roman" w:hAnsi="Times New Roman"/>
          <w:spacing w:val="-2"/>
          <w:sz w:val="24"/>
          <w:szCs w:val="24"/>
        </w:rPr>
      </w:pPr>
      <w:r w:rsidRPr="00987E02">
        <w:rPr>
          <w:rFonts w:ascii="Times New Roman" w:hAnsi="Times New Roman"/>
          <w:spacing w:val="-2"/>
          <w:sz w:val="24"/>
          <w:szCs w:val="24"/>
        </w:rPr>
        <w:t>Key Experts will not be evaluated at the shortlisting stage.</w:t>
      </w:r>
    </w:p>
    <w:p w14:paraId="2F24EEBD" w14:textId="77777777" w:rsidR="00C13B41" w:rsidRPr="00534605" w:rsidRDefault="00C13B41" w:rsidP="00C13B41">
      <w:pPr>
        <w:suppressAutoHyphens/>
        <w:jc w:val="both"/>
        <w:rPr>
          <w:rFonts w:ascii="Times New Roman" w:hAnsi="Times New Roman"/>
          <w:spacing w:val="-2"/>
          <w:sz w:val="24"/>
          <w:szCs w:val="24"/>
        </w:rPr>
      </w:pPr>
    </w:p>
    <w:p w14:paraId="4CEE1054" w14:textId="104D6E1E" w:rsidR="00A51AC8" w:rsidRPr="00534605" w:rsidRDefault="00A51AC8" w:rsidP="00A51AC8">
      <w:pPr>
        <w:pStyle w:val="HTMLPreformatted"/>
        <w:shd w:val="clear" w:color="auto" w:fill="FFFFFF"/>
        <w:jc w:val="both"/>
        <w:rPr>
          <w:rFonts w:ascii="Times New Roman" w:hAnsi="Times New Roman" w:cs="Times New Roman"/>
          <w:color w:val="000000"/>
          <w:sz w:val="24"/>
          <w:szCs w:val="24"/>
        </w:rPr>
      </w:pPr>
      <w:r w:rsidRPr="00534605">
        <w:rPr>
          <w:rStyle w:val="y2iqfc"/>
          <w:rFonts w:ascii="Times New Roman" w:hAnsi="Times New Roman" w:cs="Times New Roman"/>
          <w:color w:val="000000"/>
          <w:sz w:val="24"/>
          <w:szCs w:val="24"/>
        </w:rPr>
        <w:t xml:space="preserve">A Consultant will be selected in accordance with the Selection based on </w:t>
      </w:r>
      <w:r w:rsidR="005C6964" w:rsidRPr="00534605">
        <w:rPr>
          <w:rStyle w:val="y2iqfc"/>
          <w:rFonts w:ascii="Times New Roman" w:hAnsi="Times New Roman" w:cs="Times New Roman"/>
          <w:color w:val="000000"/>
          <w:sz w:val="24"/>
          <w:szCs w:val="24"/>
        </w:rPr>
        <w:t xml:space="preserve">Quality and Cost based Selection </w:t>
      </w:r>
      <w:r w:rsidRPr="00534605">
        <w:rPr>
          <w:rStyle w:val="y2iqfc"/>
          <w:rFonts w:ascii="Times New Roman" w:hAnsi="Times New Roman" w:cs="Times New Roman"/>
          <w:color w:val="000000"/>
          <w:sz w:val="24"/>
          <w:szCs w:val="24"/>
        </w:rPr>
        <w:t xml:space="preserve">method set out in the Procurement Policy for </w:t>
      </w:r>
      <w:r w:rsidR="00423DA4">
        <w:rPr>
          <w:rStyle w:val="y2iqfc"/>
          <w:rFonts w:ascii="Times New Roman" w:hAnsi="Times New Roman" w:cs="Times New Roman"/>
          <w:color w:val="000000"/>
          <w:sz w:val="24"/>
          <w:szCs w:val="24"/>
        </w:rPr>
        <w:t>p</w:t>
      </w:r>
      <w:r w:rsidR="00423DA4" w:rsidRPr="00534605">
        <w:rPr>
          <w:rStyle w:val="y2iqfc"/>
          <w:rFonts w:ascii="Times New Roman" w:hAnsi="Times New Roman" w:cs="Times New Roman"/>
          <w:color w:val="000000"/>
          <w:sz w:val="24"/>
          <w:szCs w:val="24"/>
        </w:rPr>
        <w:t xml:space="preserve">rojects </w:t>
      </w:r>
      <w:r w:rsidR="00423DA4">
        <w:rPr>
          <w:rStyle w:val="y2iqfc"/>
          <w:rFonts w:ascii="Times New Roman" w:hAnsi="Times New Roman" w:cs="Times New Roman"/>
          <w:color w:val="000000"/>
          <w:sz w:val="24"/>
          <w:szCs w:val="24"/>
        </w:rPr>
        <w:t>f</w:t>
      </w:r>
      <w:r w:rsidR="00423DA4" w:rsidRPr="00534605">
        <w:rPr>
          <w:rStyle w:val="y2iqfc"/>
          <w:rFonts w:ascii="Times New Roman" w:hAnsi="Times New Roman" w:cs="Times New Roman"/>
          <w:color w:val="000000"/>
          <w:sz w:val="24"/>
          <w:szCs w:val="24"/>
        </w:rPr>
        <w:t xml:space="preserve">inanced </w:t>
      </w:r>
      <w:r w:rsidRPr="00534605">
        <w:rPr>
          <w:rStyle w:val="y2iqfc"/>
          <w:rFonts w:ascii="Times New Roman" w:hAnsi="Times New Roman" w:cs="Times New Roman"/>
          <w:color w:val="000000"/>
          <w:sz w:val="24"/>
          <w:szCs w:val="24"/>
        </w:rPr>
        <w:t>by the EFSD (last update in November 2018)</w:t>
      </w:r>
      <w:r w:rsidR="00423DA4">
        <w:rPr>
          <w:rStyle w:val="EndnoteReference"/>
          <w:rFonts w:cs="Times New Roman"/>
          <w:color w:val="000000"/>
          <w:szCs w:val="24"/>
        </w:rPr>
        <w:endnoteReference w:id="2"/>
      </w:r>
      <w:r w:rsidRPr="00534605">
        <w:rPr>
          <w:rStyle w:val="y2iqfc"/>
          <w:rFonts w:ascii="Times New Roman" w:hAnsi="Times New Roman" w:cs="Times New Roman"/>
          <w:color w:val="000000"/>
          <w:sz w:val="24"/>
          <w:szCs w:val="24"/>
        </w:rPr>
        <w:t xml:space="preserve"> and the Procurement </w:t>
      </w:r>
      <w:r w:rsidR="00423DA4">
        <w:rPr>
          <w:rStyle w:val="y2iqfc"/>
          <w:rFonts w:ascii="Times New Roman" w:hAnsi="Times New Roman" w:cs="Times New Roman"/>
          <w:color w:val="000000"/>
          <w:sz w:val="24"/>
          <w:szCs w:val="24"/>
        </w:rPr>
        <w:t>p</w:t>
      </w:r>
      <w:r w:rsidR="00423DA4" w:rsidRPr="00534605">
        <w:rPr>
          <w:rStyle w:val="y2iqfc"/>
          <w:rFonts w:ascii="Times New Roman" w:hAnsi="Times New Roman" w:cs="Times New Roman"/>
          <w:color w:val="000000"/>
          <w:sz w:val="24"/>
          <w:szCs w:val="24"/>
        </w:rPr>
        <w:t xml:space="preserve">rocedures </w:t>
      </w:r>
      <w:r w:rsidRPr="00534605">
        <w:rPr>
          <w:rStyle w:val="y2iqfc"/>
          <w:rFonts w:ascii="Times New Roman" w:hAnsi="Times New Roman" w:cs="Times New Roman"/>
          <w:color w:val="000000"/>
          <w:sz w:val="24"/>
          <w:szCs w:val="24"/>
        </w:rPr>
        <w:t xml:space="preserve">for </w:t>
      </w:r>
      <w:r w:rsidR="00423DA4">
        <w:rPr>
          <w:rStyle w:val="y2iqfc"/>
          <w:rFonts w:ascii="Times New Roman" w:hAnsi="Times New Roman" w:cs="Times New Roman"/>
          <w:color w:val="000000"/>
          <w:sz w:val="24"/>
          <w:szCs w:val="24"/>
        </w:rPr>
        <w:t>p</w:t>
      </w:r>
      <w:r w:rsidR="00423DA4" w:rsidRPr="00534605">
        <w:rPr>
          <w:rStyle w:val="y2iqfc"/>
          <w:rFonts w:ascii="Times New Roman" w:hAnsi="Times New Roman" w:cs="Times New Roman"/>
          <w:color w:val="000000"/>
          <w:sz w:val="24"/>
          <w:szCs w:val="24"/>
        </w:rPr>
        <w:t xml:space="preserve">rojects </w:t>
      </w:r>
      <w:r w:rsidR="00423DA4">
        <w:rPr>
          <w:rStyle w:val="y2iqfc"/>
          <w:rFonts w:ascii="Times New Roman" w:hAnsi="Times New Roman" w:cs="Times New Roman"/>
          <w:color w:val="000000"/>
          <w:sz w:val="24"/>
          <w:szCs w:val="24"/>
        </w:rPr>
        <w:t>f</w:t>
      </w:r>
      <w:r w:rsidR="00423DA4" w:rsidRPr="00534605">
        <w:rPr>
          <w:rStyle w:val="y2iqfc"/>
          <w:rFonts w:ascii="Times New Roman" w:hAnsi="Times New Roman" w:cs="Times New Roman"/>
          <w:color w:val="000000"/>
          <w:sz w:val="24"/>
          <w:szCs w:val="24"/>
        </w:rPr>
        <w:t xml:space="preserve">inanced </w:t>
      </w:r>
      <w:r w:rsidRPr="00534605">
        <w:rPr>
          <w:rStyle w:val="y2iqfc"/>
          <w:rFonts w:ascii="Times New Roman" w:hAnsi="Times New Roman" w:cs="Times New Roman"/>
          <w:color w:val="000000"/>
          <w:sz w:val="24"/>
          <w:szCs w:val="24"/>
        </w:rPr>
        <w:t>by the EFSD (last update in November 2018)</w:t>
      </w:r>
      <w:r w:rsidR="00423DA4">
        <w:rPr>
          <w:rStyle w:val="EndnoteReference"/>
          <w:rFonts w:cs="Times New Roman"/>
          <w:color w:val="000000"/>
          <w:szCs w:val="24"/>
        </w:rPr>
        <w:endnoteReference w:id="3"/>
      </w:r>
      <w:r w:rsidRPr="00534605">
        <w:rPr>
          <w:rStyle w:val="y2iqfc"/>
          <w:rFonts w:ascii="Times New Roman" w:hAnsi="Times New Roman" w:cs="Times New Roman"/>
          <w:color w:val="000000"/>
          <w:sz w:val="24"/>
          <w:szCs w:val="24"/>
        </w:rPr>
        <w:t xml:space="preserve"> posted on the website of the EFSD</w:t>
      </w:r>
      <w:r w:rsidR="00901ED2" w:rsidRPr="00987E02">
        <w:rPr>
          <w:rStyle w:val="y2iqfc"/>
          <w:rFonts w:ascii="Times New Roman" w:hAnsi="Times New Roman" w:cs="Times New Roman"/>
          <w:color w:val="000000"/>
          <w:sz w:val="24"/>
          <w:szCs w:val="24"/>
        </w:rPr>
        <w:t>.</w:t>
      </w:r>
    </w:p>
    <w:p w14:paraId="151B2AC6" w14:textId="77777777" w:rsidR="002D7B6C" w:rsidRPr="00534605" w:rsidRDefault="002D7B6C" w:rsidP="002D7B6C">
      <w:pPr>
        <w:jc w:val="both"/>
        <w:rPr>
          <w:rFonts w:ascii="Times New Roman" w:hAnsi="Times New Roman"/>
          <w:spacing w:val="-2"/>
          <w:sz w:val="24"/>
          <w:szCs w:val="24"/>
        </w:rPr>
      </w:pPr>
    </w:p>
    <w:p w14:paraId="5FF6AB6C" w14:textId="21D387CD" w:rsidR="002D7B6C" w:rsidRPr="00534605" w:rsidRDefault="002D7B6C" w:rsidP="002D7B6C">
      <w:pPr>
        <w:jc w:val="both"/>
        <w:rPr>
          <w:rFonts w:ascii="Times New Roman" w:hAnsi="Times New Roman"/>
          <w:szCs w:val="22"/>
        </w:rPr>
      </w:pPr>
      <w:r w:rsidRPr="00534605">
        <w:rPr>
          <w:rFonts w:ascii="Times New Roman" w:hAnsi="Times New Roman"/>
          <w:spacing w:val="-2"/>
          <w:sz w:val="24"/>
          <w:szCs w:val="24"/>
        </w:rPr>
        <w:t>Consultants may associate with other firms to enhance their qualifications</w:t>
      </w:r>
      <w:r w:rsidRPr="00534605">
        <w:rPr>
          <w:rFonts w:ascii="Times New Roman" w:hAnsi="Times New Roman"/>
          <w:sz w:val="24"/>
          <w:szCs w:val="24"/>
        </w:rPr>
        <w:t>, but should indicate clearly whether the association is in the form of a joint venture and/or a sub-consultancy. In the case of a joint venture, all the partners in the joint venture shall be jointly and severally liable for the entire contract</w:t>
      </w:r>
      <w:r w:rsidR="00901ED2" w:rsidRPr="00987E02">
        <w:rPr>
          <w:rFonts w:ascii="Times New Roman" w:hAnsi="Times New Roman"/>
          <w:sz w:val="24"/>
          <w:szCs w:val="24"/>
        </w:rPr>
        <w:t>.</w:t>
      </w:r>
    </w:p>
    <w:p w14:paraId="6E07490B" w14:textId="77777777" w:rsidR="00785CA1" w:rsidRPr="00534605" w:rsidRDefault="00785CA1" w:rsidP="00B0581D">
      <w:pPr>
        <w:suppressAutoHyphens/>
        <w:jc w:val="both"/>
        <w:rPr>
          <w:rFonts w:ascii="Times New Roman" w:hAnsi="Times New Roman"/>
          <w:spacing w:val="-2"/>
          <w:sz w:val="24"/>
          <w:szCs w:val="24"/>
        </w:rPr>
      </w:pPr>
    </w:p>
    <w:p w14:paraId="4574D2B9" w14:textId="77777777" w:rsidR="00D239BD" w:rsidRPr="00534605" w:rsidRDefault="00916E24" w:rsidP="00FA78B7">
      <w:pPr>
        <w:snapToGrid w:val="0"/>
        <w:jc w:val="both"/>
        <w:rPr>
          <w:rFonts w:ascii="Times New Roman" w:hAnsi="Times New Roman"/>
          <w:spacing w:val="-2"/>
          <w:sz w:val="24"/>
          <w:szCs w:val="24"/>
        </w:rPr>
      </w:pPr>
      <w:r w:rsidRPr="00534605">
        <w:rPr>
          <w:rFonts w:ascii="Times New Roman" w:hAnsi="Times New Roman"/>
          <w:spacing w:val="-2"/>
          <w:sz w:val="24"/>
          <w:szCs w:val="24"/>
        </w:rPr>
        <w:t>F</w:t>
      </w:r>
      <w:r w:rsidR="009830E4" w:rsidRPr="00534605">
        <w:rPr>
          <w:rFonts w:ascii="Times New Roman" w:hAnsi="Times New Roman"/>
          <w:spacing w:val="-2"/>
          <w:sz w:val="24"/>
          <w:szCs w:val="24"/>
        </w:rPr>
        <w:t xml:space="preserve">urther information </w:t>
      </w:r>
      <w:r w:rsidRPr="00534605">
        <w:rPr>
          <w:rFonts w:ascii="Times New Roman" w:hAnsi="Times New Roman"/>
          <w:spacing w:val="-2"/>
          <w:sz w:val="24"/>
          <w:szCs w:val="24"/>
        </w:rPr>
        <w:t xml:space="preserve">can be obtained </w:t>
      </w:r>
      <w:r w:rsidR="009830E4" w:rsidRPr="00534605">
        <w:rPr>
          <w:rFonts w:ascii="Times New Roman" w:hAnsi="Times New Roman"/>
          <w:spacing w:val="-2"/>
          <w:sz w:val="24"/>
          <w:szCs w:val="24"/>
        </w:rPr>
        <w:t xml:space="preserve">at the address below during office hours </w:t>
      </w:r>
      <w:r w:rsidR="00D239BD" w:rsidRPr="00534605">
        <w:rPr>
          <w:rFonts w:ascii="Times New Roman" w:hAnsi="Times New Roman"/>
          <w:spacing w:val="-2"/>
          <w:sz w:val="24"/>
          <w:szCs w:val="24"/>
        </w:rPr>
        <w:t xml:space="preserve">at 68 </w:t>
      </w:r>
      <w:proofErr w:type="spellStart"/>
      <w:r w:rsidR="00D239BD" w:rsidRPr="00534605">
        <w:rPr>
          <w:rFonts w:ascii="Times New Roman" w:hAnsi="Times New Roman"/>
          <w:spacing w:val="-2"/>
          <w:sz w:val="24"/>
          <w:szCs w:val="24"/>
        </w:rPr>
        <w:t>Karapet</w:t>
      </w:r>
      <w:proofErr w:type="spellEnd"/>
      <w:r w:rsidR="00D239BD" w:rsidRPr="00534605">
        <w:rPr>
          <w:rFonts w:ascii="Times New Roman" w:hAnsi="Times New Roman"/>
          <w:spacing w:val="-2"/>
          <w:sz w:val="24"/>
          <w:szCs w:val="24"/>
        </w:rPr>
        <w:t xml:space="preserve"> </w:t>
      </w:r>
      <w:proofErr w:type="spellStart"/>
      <w:r w:rsidR="00D239BD" w:rsidRPr="00534605">
        <w:rPr>
          <w:rFonts w:ascii="Times New Roman" w:hAnsi="Times New Roman"/>
          <w:spacing w:val="-2"/>
          <w:sz w:val="24"/>
          <w:szCs w:val="24"/>
        </w:rPr>
        <w:t>Ulneci</w:t>
      </w:r>
      <w:proofErr w:type="spellEnd"/>
      <w:r w:rsidR="00D239BD" w:rsidRPr="00534605">
        <w:rPr>
          <w:rFonts w:ascii="Times New Roman" w:hAnsi="Times New Roman"/>
          <w:spacing w:val="-2"/>
          <w:sz w:val="24"/>
          <w:szCs w:val="24"/>
        </w:rPr>
        <w:t xml:space="preserve">, 0069, Yerevan, Armenia, + (374-11) </w:t>
      </w:r>
      <w:r w:rsidR="00D239BD" w:rsidRPr="00534605">
        <w:rPr>
          <w:rFonts w:ascii="Times New Roman" w:eastAsiaTheme="minorEastAsia" w:hAnsi="Times New Roman"/>
          <w:sz w:val="24"/>
          <w:szCs w:val="24"/>
          <w:lang w:eastAsia="zh-CN"/>
        </w:rPr>
        <w:t xml:space="preserve">50-18-06 </w:t>
      </w:r>
      <w:r w:rsidR="00D239BD" w:rsidRPr="00534605">
        <w:rPr>
          <w:rFonts w:ascii="Times New Roman" w:hAnsi="Times New Roman"/>
          <w:spacing w:val="-2"/>
          <w:sz w:val="24"/>
          <w:szCs w:val="24"/>
        </w:rPr>
        <w:t>from 09:00 to 18:00.</w:t>
      </w:r>
    </w:p>
    <w:p w14:paraId="3B967981" w14:textId="77777777" w:rsidR="009830E4" w:rsidRPr="00534605" w:rsidRDefault="009830E4">
      <w:pPr>
        <w:suppressAutoHyphens/>
        <w:rPr>
          <w:rFonts w:ascii="Times New Roman" w:hAnsi="Times New Roman"/>
          <w:spacing w:val="-2"/>
          <w:sz w:val="24"/>
          <w:szCs w:val="24"/>
        </w:rPr>
      </w:pPr>
    </w:p>
    <w:p w14:paraId="16C02B0C" w14:textId="0FD60955" w:rsidR="009830E4" w:rsidRPr="00534605" w:rsidRDefault="00B90946" w:rsidP="001121DC">
      <w:pPr>
        <w:suppressAutoHyphens/>
        <w:jc w:val="both"/>
        <w:rPr>
          <w:rFonts w:ascii="Times New Roman" w:hAnsi="Times New Roman"/>
          <w:spacing w:val="-2"/>
          <w:sz w:val="24"/>
          <w:szCs w:val="24"/>
        </w:rPr>
      </w:pPr>
      <w:r w:rsidRPr="00534605">
        <w:rPr>
          <w:rFonts w:ascii="Times New Roman" w:hAnsi="Times New Roman"/>
          <w:spacing w:val="-2"/>
          <w:sz w:val="24"/>
          <w:szCs w:val="24"/>
        </w:rPr>
        <w:t>Expressions of Interest</w:t>
      </w:r>
      <w:r w:rsidR="009830E4" w:rsidRPr="00534605">
        <w:rPr>
          <w:rFonts w:ascii="Times New Roman" w:hAnsi="Times New Roman"/>
          <w:spacing w:val="-2"/>
          <w:sz w:val="24"/>
          <w:szCs w:val="24"/>
        </w:rPr>
        <w:t xml:space="preserve"> </w:t>
      </w:r>
      <w:r w:rsidR="003D3F98" w:rsidRPr="00534605">
        <w:rPr>
          <w:rFonts w:ascii="Times New Roman" w:hAnsi="Times New Roman"/>
          <w:spacing w:val="-2"/>
          <w:sz w:val="24"/>
          <w:szCs w:val="24"/>
        </w:rPr>
        <w:t xml:space="preserve">in </w:t>
      </w:r>
      <w:r w:rsidR="007F0399" w:rsidRPr="00534605">
        <w:rPr>
          <w:rFonts w:ascii="Times New Roman" w:hAnsi="Times New Roman"/>
          <w:spacing w:val="-2"/>
          <w:sz w:val="24"/>
          <w:szCs w:val="24"/>
        </w:rPr>
        <w:t xml:space="preserve">English, or Russian, or </w:t>
      </w:r>
      <w:r w:rsidR="003D3F98" w:rsidRPr="00534605">
        <w:rPr>
          <w:rFonts w:ascii="Times New Roman" w:hAnsi="Times New Roman"/>
          <w:spacing w:val="-2"/>
          <w:sz w:val="24"/>
          <w:szCs w:val="24"/>
        </w:rPr>
        <w:t xml:space="preserve">Armenian </w:t>
      </w:r>
      <w:r w:rsidR="009830E4" w:rsidRPr="00534605">
        <w:rPr>
          <w:rFonts w:ascii="Times New Roman" w:hAnsi="Times New Roman"/>
          <w:spacing w:val="-2"/>
          <w:sz w:val="24"/>
          <w:szCs w:val="24"/>
        </w:rPr>
        <w:t xml:space="preserve">must be delivered </w:t>
      </w:r>
      <w:r w:rsidR="008929AC" w:rsidRPr="00534605">
        <w:rPr>
          <w:rFonts w:ascii="Times New Roman" w:hAnsi="Times New Roman"/>
          <w:spacing w:val="-2"/>
          <w:sz w:val="24"/>
          <w:szCs w:val="24"/>
        </w:rPr>
        <w:t xml:space="preserve">in a written form </w:t>
      </w:r>
      <w:r w:rsidR="007F0399" w:rsidRPr="00534605">
        <w:rPr>
          <w:rFonts w:ascii="Times New Roman" w:hAnsi="Times New Roman"/>
          <w:spacing w:val="-2"/>
          <w:sz w:val="24"/>
          <w:szCs w:val="24"/>
        </w:rPr>
        <w:t xml:space="preserve">(no specific template required) </w:t>
      </w:r>
      <w:r w:rsidR="009830E4" w:rsidRPr="00534605">
        <w:rPr>
          <w:rFonts w:ascii="Times New Roman" w:hAnsi="Times New Roman"/>
          <w:spacing w:val="-2"/>
          <w:sz w:val="24"/>
          <w:szCs w:val="24"/>
        </w:rPr>
        <w:t xml:space="preserve">to the address below </w:t>
      </w:r>
      <w:r w:rsidR="008929AC" w:rsidRPr="00534605">
        <w:rPr>
          <w:rFonts w:ascii="Times New Roman" w:hAnsi="Times New Roman"/>
          <w:spacing w:val="-2"/>
          <w:sz w:val="24"/>
          <w:szCs w:val="24"/>
        </w:rPr>
        <w:t xml:space="preserve">in person, or </w:t>
      </w:r>
      <w:r w:rsidR="00715E3C" w:rsidRPr="00534605">
        <w:rPr>
          <w:rFonts w:ascii="Times New Roman" w:hAnsi="Times New Roman"/>
          <w:spacing w:val="-2"/>
          <w:sz w:val="24"/>
          <w:szCs w:val="24"/>
        </w:rPr>
        <w:t xml:space="preserve">electronically </w:t>
      </w:r>
      <w:r w:rsidR="008929AC" w:rsidRPr="00534605">
        <w:rPr>
          <w:rFonts w:ascii="Times New Roman" w:hAnsi="Times New Roman"/>
          <w:spacing w:val="-2"/>
          <w:sz w:val="24"/>
          <w:szCs w:val="24"/>
        </w:rPr>
        <w:t xml:space="preserve">by </w:t>
      </w:r>
      <w:r w:rsidR="00D93FF0" w:rsidRPr="00534605">
        <w:rPr>
          <w:rFonts w:ascii="Times New Roman" w:hAnsi="Times New Roman"/>
          <w:spacing w:val="-2"/>
          <w:sz w:val="24"/>
          <w:szCs w:val="24"/>
        </w:rPr>
        <w:t>E-</w:t>
      </w:r>
      <w:r w:rsidR="008929AC" w:rsidRPr="00534605">
        <w:rPr>
          <w:rFonts w:ascii="Times New Roman" w:hAnsi="Times New Roman"/>
          <w:spacing w:val="-2"/>
          <w:sz w:val="24"/>
          <w:szCs w:val="24"/>
        </w:rPr>
        <w:t>mail</w:t>
      </w:r>
      <w:r w:rsidR="004D20E3" w:rsidRPr="00534605">
        <w:rPr>
          <w:rFonts w:ascii="Times New Roman" w:hAnsi="Times New Roman"/>
          <w:spacing w:val="-2"/>
          <w:sz w:val="24"/>
          <w:szCs w:val="24"/>
        </w:rPr>
        <w:t xml:space="preserve"> </w:t>
      </w:r>
      <w:r w:rsidR="00423DA4">
        <w:rPr>
          <w:rFonts w:ascii="Times New Roman" w:hAnsi="Times New Roman"/>
          <w:spacing w:val="-2"/>
          <w:sz w:val="24"/>
          <w:szCs w:val="24"/>
        </w:rPr>
        <w:t>in pdf</w:t>
      </w:r>
      <w:r w:rsidR="00AE56FC">
        <w:rPr>
          <w:rFonts w:ascii="Times New Roman" w:hAnsi="Times New Roman"/>
          <w:spacing w:val="-2"/>
          <w:sz w:val="24"/>
          <w:szCs w:val="24"/>
        </w:rPr>
        <w:t xml:space="preserve"> or doc</w:t>
      </w:r>
      <w:r w:rsidR="00423DA4">
        <w:rPr>
          <w:rFonts w:ascii="Times New Roman" w:hAnsi="Times New Roman"/>
          <w:spacing w:val="-2"/>
          <w:sz w:val="24"/>
          <w:szCs w:val="24"/>
        </w:rPr>
        <w:t xml:space="preserve"> format </w:t>
      </w:r>
      <w:r w:rsidR="004D20E3" w:rsidRPr="00534605">
        <w:rPr>
          <w:rFonts w:ascii="Times New Roman" w:hAnsi="Times New Roman"/>
          <w:spacing w:val="-2"/>
          <w:sz w:val="24"/>
          <w:szCs w:val="24"/>
        </w:rPr>
        <w:t>by</w:t>
      </w:r>
      <w:r w:rsidR="002E5DF7" w:rsidRPr="00534605">
        <w:rPr>
          <w:rFonts w:ascii="Times New Roman" w:hAnsi="Times New Roman"/>
          <w:spacing w:val="-2"/>
          <w:sz w:val="24"/>
          <w:szCs w:val="24"/>
        </w:rPr>
        <w:t xml:space="preserve"> </w:t>
      </w:r>
      <w:r w:rsidR="00557FDF" w:rsidRPr="00557FDF">
        <w:rPr>
          <w:rFonts w:ascii="Times New Roman" w:hAnsi="Times New Roman"/>
          <w:b/>
          <w:spacing w:val="-2"/>
          <w:sz w:val="24"/>
          <w:szCs w:val="24"/>
        </w:rPr>
        <w:t>July 18</w:t>
      </w:r>
      <w:r w:rsidR="002E5DF7" w:rsidRPr="00557FDF">
        <w:rPr>
          <w:rFonts w:ascii="Times New Roman" w:hAnsi="Times New Roman"/>
          <w:b/>
          <w:spacing w:val="-2"/>
          <w:sz w:val="24"/>
          <w:szCs w:val="24"/>
        </w:rPr>
        <w:t>,</w:t>
      </w:r>
      <w:r w:rsidR="002E5DF7" w:rsidRPr="00534605">
        <w:rPr>
          <w:rFonts w:ascii="Times New Roman" w:hAnsi="Times New Roman"/>
          <w:b/>
          <w:spacing w:val="-2"/>
          <w:sz w:val="24"/>
          <w:szCs w:val="24"/>
        </w:rPr>
        <w:t xml:space="preserve"> 2023</w:t>
      </w:r>
      <w:r w:rsidR="009830E4" w:rsidRPr="00534605">
        <w:rPr>
          <w:rFonts w:ascii="Times New Roman" w:hAnsi="Times New Roman"/>
          <w:b/>
          <w:spacing w:val="-2"/>
          <w:sz w:val="24"/>
          <w:szCs w:val="24"/>
        </w:rPr>
        <w:t>.</w:t>
      </w:r>
      <w:r w:rsidR="003D3F98" w:rsidRPr="00534605">
        <w:rPr>
          <w:rFonts w:ascii="Times New Roman" w:hAnsi="Times New Roman"/>
          <w:spacing w:val="-2"/>
          <w:sz w:val="24"/>
          <w:szCs w:val="24"/>
        </w:rPr>
        <w:t xml:space="preserve"> The subject of the E-Mail shall be:</w:t>
      </w:r>
      <w:r w:rsidR="007F0399" w:rsidRPr="00534605">
        <w:rPr>
          <w:rFonts w:ascii="Times New Roman" w:hAnsi="Times New Roman"/>
          <w:spacing w:val="-2"/>
          <w:sz w:val="24"/>
          <w:szCs w:val="24"/>
        </w:rPr>
        <w:t xml:space="preserve"> </w:t>
      </w:r>
      <w:r w:rsidR="007F0399" w:rsidRPr="00534605">
        <w:rPr>
          <w:rFonts w:ascii="Times New Roman" w:hAnsi="Times New Roman"/>
          <w:b/>
          <w:spacing w:val="-2"/>
          <w:sz w:val="24"/>
          <w:szCs w:val="24"/>
        </w:rPr>
        <w:t>Expression of Interest for</w:t>
      </w:r>
      <w:r w:rsidR="003D3F98" w:rsidRPr="00534605">
        <w:rPr>
          <w:rFonts w:ascii="Times New Roman" w:hAnsi="Times New Roman"/>
          <w:spacing w:val="-2"/>
          <w:sz w:val="24"/>
          <w:szCs w:val="24"/>
        </w:rPr>
        <w:t xml:space="preserve"> </w:t>
      </w:r>
      <w:r w:rsidR="000C041F" w:rsidRPr="00534605">
        <w:rPr>
          <w:rFonts w:ascii="Times New Roman" w:hAnsi="Times New Roman"/>
          <w:b/>
          <w:spacing w:val="-2"/>
          <w:sz w:val="24"/>
        </w:rPr>
        <w:t>EFSD - ELE-CS/3</w:t>
      </w:r>
      <w:r w:rsidR="00D239BD" w:rsidRPr="00534605">
        <w:rPr>
          <w:rFonts w:ascii="Times New Roman" w:hAnsi="Times New Roman"/>
          <w:b/>
          <w:spacing w:val="-2"/>
          <w:sz w:val="24"/>
        </w:rPr>
        <w:t>/2023</w:t>
      </w:r>
    </w:p>
    <w:p w14:paraId="65403563" w14:textId="77777777" w:rsidR="009830E4" w:rsidRPr="00534605" w:rsidRDefault="009830E4">
      <w:pPr>
        <w:suppressAutoHyphens/>
        <w:rPr>
          <w:rFonts w:ascii="Times New Roman" w:hAnsi="Times New Roman"/>
          <w:spacing w:val="-2"/>
          <w:sz w:val="24"/>
          <w:szCs w:val="24"/>
        </w:rPr>
      </w:pPr>
    </w:p>
    <w:p w14:paraId="298DA202" w14:textId="77777777" w:rsidR="00D239BD" w:rsidRPr="00534605" w:rsidRDefault="00D239BD" w:rsidP="00D239BD">
      <w:pPr>
        <w:rPr>
          <w:rFonts w:ascii="Times New Roman" w:hAnsi="Times New Roman"/>
          <w:sz w:val="24"/>
          <w:szCs w:val="24"/>
          <w:lang w:val="hy-AM"/>
        </w:rPr>
      </w:pPr>
      <w:r w:rsidRPr="00534605">
        <w:rPr>
          <w:rFonts w:ascii="Times New Roman" w:hAnsi="Times New Roman"/>
          <w:spacing w:val="-2"/>
          <w:sz w:val="24"/>
          <w:szCs w:val="24"/>
        </w:rPr>
        <w:t>““Nork” Social Services Technology and Awareness Center</w:t>
      </w:r>
      <w:r w:rsidRPr="00534605">
        <w:rPr>
          <w:rFonts w:ascii="Times New Roman" w:hAnsi="Times New Roman"/>
          <w:sz w:val="24"/>
          <w:szCs w:val="24"/>
        </w:rPr>
        <w:t>” Fund</w:t>
      </w:r>
    </w:p>
    <w:p w14:paraId="398CFDDE" w14:textId="77777777" w:rsidR="00D239BD" w:rsidRPr="00534605" w:rsidRDefault="00D239BD" w:rsidP="00D239BD">
      <w:pPr>
        <w:rPr>
          <w:rFonts w:ascii="Times New Roman" w:hAnsi="Times New Roman"/>
          <w:sz w:val="24"/>
          <w:szCs w:val="24"/>
          <w:lang w:val="hy-AM"/>
        </w:rPr>
      </w:pPr>
      <w:r w:rsidRPr="00534605">
        <w:rPr>
          <w:rFonts w:ascii="Times New Roman" w:hAnsi="Times New Roman"/>
          <w:spacing w:val="-2"/>
          <w:sz w:val="24"/>
          <w:szCs w:val="24"/>
        </w:rPr>
        <w:t xml:space="preserve">68 </w:t>
      </w:r>
      <w:proofErr w:type="spellStart"/>
      <w:r w:rsidRPr="00534605">
        <w:rPr>
          <w:rFonts w:ascii="Times New Roman" w:hAnsi="Times New Roman"/>
          <w:spacing w:val="-2"/>
          <w:sz w:val="24"/>
          <w:szCs w:val="24"/>
        </w:rPr>
        <w:t>Karapet</w:t>
      </w:r>
      <w:proofErr w:type="spellEnd"/>
      <w:r w:rsidRPr="00534605">
        <w:rPr>
          <w:rFonts w:ascii="Times New Roman" w:hAnsi="Times New Roman"/>
          <w:spacing w:val="-2"/>
          <w:sz w:val="24"/>
          <w:szCs w:val="24"/>
        </w:rPr>
        <w:t xml:space="preserve"> </w:t>
      </w:r>
      <w:proofErr w:type="spellStart"/>
      <w:r w:rsidRPr="00534605">
        <w:rPr>
          <w:rFonts w:ascii="Times New Roman" w:hAnsi="Times New Roman"/>
          <w:spacing w:val="-2"/>
          <w:sz w:val="24"/>
          <w:szCs w:val="24"/>
        </w:rPr>
        <w:t>Ulneci</w:t>
      </w:r>
      <w:proofErr w:type="spellEnd"/>
      <w:r w:rsidRPr="00534605">
        <w:rPr>
          <w:rFonts w:ascii="Times New Roman" w:hAnsi="Times New Roman"/>
          <w:spacing w:val="-2"/>
          <w:sz w:val="24"/>
          <w:szCs w:val="24"/>
        </w:rPr>
        <w:t>, 0069, Yerevan, Republic of Armenia</w:t>
      </w:r>
    </w:p>
    <w:p w14:paraId="70F41100" w14:textId="77777777" w:rsidR="00D239BD" w:rsidRPr="00534605" w:rsidRDefault="00D239BD" w:rsidP="00D239BD">
      <w:pPr>
        <w:rPr>
          <w:rFonts w:ascii="Times New Roman" w:eastAsiaTheme="minorEastAsia" w:hAnsi="Times New Roman"/>
          <w:sz w:val="24"/>
          <w:szCs w:val="24"/>
          <w:lang w:eastAsia="zh-CN"/>
        </w:rPr>
      </w:pPr>
      <w:r w:rsidRPr="00534605">
        <w:rPr>
          <w:rFonts w:ascii="Times New Roman" w:eastAsiaTheme="minorEastAsia" w:hAnsi="Times New Roman"/>
          <w:sz w:val="24"/>
          <w:szCs w:val="24"/>
          <w:lang w:eastAsia="zh-CN"/>
        </w:rPr>
        <w:t xml:space="preserve">Mrs. Anahit Parzyan, Director  </w:t>
      </w:r>
    </w:p>
    <w:p w14:paraId="5E3D27A8" w14:textId="77777777" w:rsidR="00D239BD" w:rsidRPr="00534605" w:rsidRDefault="00D239BD" w:rsidP="00D239BD">
      <w:pPr>
        <w:rPr>
          <w:rFonts w:ascii="Times New Roman" w:eastAsiaTheme="minorEastAsia" w:hAnsi="Times New Roman"/>
          <w:sz w:val="24"/>
          <w:szCs w:val="24"/>
          <w:lang w:eastAsia="zh-CN"/>
        </w:rPr>
      </w:pPr>
      <w:r w:rsidRPr="00534605">
        <w:rPr>
          <w:rFonts w:ascii="Times New Roman" w:eastAsiaTheme="minorEastAsia" w:hAnsi="Times New Roman"/>
          <w:sz w:val="24"/>
          <w:szCs w:val="24"/>
          <w:lang w:eastAsia="zh-CN"/>
        </w:rPr>
        <w:t xml:space="preserve">Phone: + (374 11) 50-18-06 </w:t>
      </w:r>
    </w:p>
    <w:p w14:paraId="6B273F35" w14:textId="77777777" w:rsidR="00D239BD" w:rsidRPr="00534605" w:rsidRDefault="00D239BD" w:rsidP="00D239BD">
      <w:pPr>
        <w:rPr>
          <w:rFonts w:ascii="Times New Roman" w:eastAsiaTheme="minorEastAsia" w:hAnsi="Times New Roman"/>
          <w:sz w:val="24"/>
          <w:szCs w:val="24"/>
          <w:lang w:eastAsia="zh-CN"/>
        </w:rPr>
      </w:pPr>
      <w:r w:rsidRPr="00534605">
        <w:rPr>
          <w:rFonts w:ascii="Times New Roman" w:eastAsiaTheme="minorEastAsia" w:hAnsi="Times New Roman"/>
          <w:sz w:val="24"/>
          <w:szCs w:val="24"/>
          <w:lang w:eastAsia="zh-CN"/>
        </w:rPr>
        <w:t xml:space="preserve">E-mail: </w:t>
      </w:r>
      <w:hyperlink r:id="rId8" w:history="1">
        <w:r w:rsidRPr="00534605">
          <w:rPr>
            <w:rStyle w:val="Hyperlink"/>
            <w:rFonts w:ascii="Times New Roman" w:eastAsiaTheme="minorEastAsia" w:hAnsi="Times New Roman"/>
            <w:sz w:val="24"/>
            <w:szCs w:val="24"/>
            <w:lang w:eastAsia="zh-CN"/>
          </w:rPr>
          <w:t>info@nork.am</w:t>
        </w:r>
      </w:hyperlink>
      <w:r w:rsidRPr="00534605">
        <w:rPr>
          <w:rFonts w:ascii="Times New Roman" w:eastAsiaTheme="minorEastAsia" w:hAnsi="Times New Roman"/>
          <w:sz w:val="24"/>
          <w:szCs w:val="24"/>
          <w:lang w:eastAsia="zh-CN"/>
        </w:rPr>
        <w:t xml:space="preserve"> </w:t>
      </w:r>
    </w:p>
    <w:p w14:paraId="5BB0B2AA" w14:textId="77777777" w:rsidR="00D239BD" w:rsidRPr="00534605" w:rsidRDefault="00D239BD" w:rsidP="00D239BD">
      <w:pPr>
        <w:rPr>
          <w:rFonts w:ascii="Times New Roman" w:eastAsiaTheme="minorEastAsia" w:hAnsi="Times New Roman"/>
          <w:sz w:val="24"/>
          <w:szCs w:val="24"/>
          <w:lang w:eastAsia="zh-CN"/>
        </w:rPr>
      </w:pPr>
      <w:r w:rsidRPr="00534605">
        <w:rPr>
          <w:rFonts w:ascii="Times New Roman" w:eastAsiaTheme="minorEastAsia" w:hAnsi="Times New Roman"/>
          <w:sz w:val="24"/>
          <w:szCs w:val="24"/>
          <w:lang w:eastAsia="zh-CN"/>
        </w:rPr>
        <w:t xml:space="preserve">Official web site of Receiver: </w:t>
      </w:r>
      <w:hyperlink r:id="rId9" w:history="1">
        <w:r w:rsidRPr="00534605">
          <w:rPr>
            <w:rStyle w:val="Hyperlink"/>
            <w:rFonts w:ascii="Times New Roman" w:eastAsiaTheme="minorEastAsia" w:hAnsi="Times New Roman"/>
            <w:sz w:val="24"/>
            <w:szCs w:val="24"/>
            <w:lang w:eastAsia="zh-CN"/>
          </w:rPr>
          <w:t>www.nork.am</w:t>
        </w:r>
      </w:hyperlink>
      <w:r w:rsidRPr="00534605">
        <w:rPr>
          <w:rStyle w:val="Hyperlink"/>
          <w:rFonts w:ascii="Times New Roman" w:eastAsiaTheme="minorEastAsia" w:hAnsi="Times New Roman"/>
          <w:sz w:val="24"/>
          <w:szCs w:val="24"/>
          <w:lang w:eastAsia="zh-CN"/>
        </w:rPr>
        <w:t>,</w:t>
      </w:r>
      <w:r w:rsidRPr="00534605">
        <w:rPr>
          <w:rFonts w:ascii="Times New Roman" w:eastAsiaTheme="minorEastAsia" w:hAnsi="Times New Roman"/>
          <w:sz w:val="24"/>
          <w:szCs w:val="24"/>
          <w:lang w:eastAsia="zh-CN"/>
        </w:rPr>
        <w:t xml:space="preserve"> </w:t>
      </w:r>
      <w:hyperlink r:id="rId10" w:history="1">
        <w:r w:rsidRPr="00534605">
          <w:rPr>
            <w:rStyle w:val="Hyperlink"/>
            <w:rFonts w:ascii="Times New Roman" w:eastAsiaTheme="minorEastAsia" w:hAnsi="Times New Roman"/>
            <w:sz w:val="24"/>
            <w:szCs w:val="24"/>
            <w:lang w:eastAsia="zh-CN"/>
          </w:rPr>
          <w:t>www.nork.am/en/</w:t>
        </w:r>
      </w:hyperlink>
    </w:p>
    <w:p w14:paraId="73507A0A" w14:textId="5B7B12E8" w:rsidR="009830E4" w:rsidRPr="00BE2ACC" w:rsidRDefault="00D239BD" w:rsidP="00BE2ACC">
      <w:pPr>
        <w:rPr>
          <w:rFonts w:ascii="Times New Roman" w:eastAsiaTheme="minorEastAsia" w:hAnsi="Times New Roman"/>
          <w:sz w:val="24"/>
          <w:szCs w:val="24"/>
          <w:lang w:eastAsia="zh-CN"/>
        </w:rPr>
      </w:pPr>
      <w:r w:rsidRPr="00534605">
        <w:rPr>
          <w:rFonts w:ascii="Times New Roman" w:eastAsiaTheme="minorEastAsia" w:hAnsi="Times New Roman"/>
          <w:sz w:val="24"/>
          <w:szCs w:val="24"/>
          <w:lang w:eastAsia="zh-CN"/>
        </w:rPr>
        <w:t xml:space="preserve">Official site of EFSD: </w:t>
      </w:r>
      <w:hyperlink r:id="rId11" w:history="1">
        <w:r w:rsidR="00496A71" w:rsidRPr="00DF24A7">
          <w:rPr>
            <w:rStyle w:val="Hyperlink"/>
            <w:rFonts w:ascii="Times New Roman" w:eastAsiaTheme="minorEastAsia" w:hAnsi="Times New Roman"/>
            <w:sz w:val="24"/>
            <w:szCs w:val="24"/>
            <w:lang w:eastAsia="zh-CN"/>
          </w:rPr>
          <w:t>https://efsd.org/en/</w:t>
        </w:r>
      </w:hyperlink>
      <w:r w:rsidR="00496A71">
        <w:rPr>
          <w:rFonts w:ascii="Times New Roman" w:eastAsiaTheme="minorEastAsia" w:hAnsi="Times New Roman"/>
          <w:sz w:val="24"/>
          <w:szCs w:val="24"/>
          <w:lang w:eastAsia="zh-CN"/>
        </w:rPr>
        <w:t xml:space="preserve"> </w:t>
      </w:r>
    </w:p>
    <w:sectPr w:rsidR="009830E4" w:rsidRPr="00BE2ACC" w:rsidSect="00FA78B7">
      <w:headerReference w:type="default" r:id="rId12"/>
      <w:endnotePr>
        <w:numFmt w:val="decimal"/>
      </w:endnotePr>
      <w:pgSz w:w="12240" w:h="15840"/>
      <w:pgMar w:top="1134" w:right="567" w:bottom="1134" w:left="1134"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F3E5" w14:textId="77777777" w:rsidR="00FE5577" w:rsidRDefault="00FE5577">
      <w:r>
        <w:separator/>
      </w:r>
    </w:p>
  </w:endnote>
  <w:endnote w:type="continuationSeparator" w:id="0">
    <w:p w14:paraId="3BDA34B7" w14:textId="77777777" w:rsidR="00FE5577" w:rsidRDefault="00FE5577">
      <w:r>
        <w:rPr>
          <w:sz w:val="24"/>
        </w:rPr>
        <w:t xml:space="preserve"> </w:t>
      </w:r>
    </w:p>
  </w:endnote>
  <w:endnote w:type="continuationNotice" w:id="1">
    <w:p w14:paraId="56177A7C" w14:textId="77777777" w:rsidR="00FE5577" w:rsidRDefault="00FE5577">
      <w:r>
        <w:rPr>
          <w:sz w:val="24"/>
        </w:rPr>
        <w:t xml:space="preserve"> </w:t>
      </w:r>
    </w:p>
  </w:endnote>
  <w:endnote w:id="2">
    <w:p w14:paraId="6B5590EF" w14:textId="6938B244" w:rsidR="00423DA4" w:rsidRDefault="00423DA4" w:rsidP="00987E02">
      <w:pPr>
        <w:pStyle w:val="EndnoteText"/>
        <w:jc w:val="both"/>
      </w:pPr>
      <w:r>
        <w:rPr>
          <w:rStyle w:val="EndnoteReference"/>
        </w:rPr>
        <w:endnoteRef/>
      </w:r>
      <w:hyperlink r:id="rId1" w:history="1">
        <w:r w:rsidR="00F64B6B" w:rsidRPr="00EE4EFA">
          <w:rPr>
            <w:rStyle w:val="Hyperlink"/>
          </w:rPr>
          <w:t>https://efsd.org/upload/iblock/ba4/Procurement_policy_for_the_projects_financed_by_the_Eurasian_Fund_for_Stabilization_and_Development.pdf</w:t>
        </w:r>
      </w:hyperlink>
      <w:r w:rsidR="00F64B6B">
        <w:t xml:space="preserve"> </w:t>
      </w:r>
    </w:p>
  </w:endnote>
  <w:endnote w:id="3">
    <w:p w14:paraId="1E314ABE" w14:textId="678F687A" w:rsidR="00423DA4" w:rsidRDefault="00423DA4" w:rsidP="00987E02">
      <w:pPr>
        <w:pStyle w:val="EndnoteText"/>
        <w:jc w:val="both"/>
      </w:pPr>
      <w:r>
        <w:rPr>
          <w:rStyle w:val="EndnoteReference"/>
        </w:rPr>
        <w:endnoteRef/>
      </w:r>
      <w:r>
        <w:t xml:space="preserve"> </w:t>
      </w:r>
      <w:hyperlink r:id="rId2" w:history="1">
        <w:r w:rsidR="00F64B6B" w:rsidRPr="00EE4EFA">
          <w:rPr>
            <w:rStyle w:val="Hyperlink"/>
          </w:rPr>
          <w:t>https://efsd.org/upload/iblock/634/Procurement-procedures-Eurasian-Fund-for-Stabilization-and-Development.pdf</w:t>
        </w:r>
      </w:hyperlink>
      <w:r w:rsidR="00F64B6B">
        <w:t xml:space="preserve"> </w:t>
      </w:r>
    </w:p>
    <w:p w14:paraId="03A806A3" w14:textId="6013476C" w:rsidR="006A6331" w:rsidRDefault="006A6331" w:rsidP="00987E02">
      <w:pPr>
        <w:pStyle w:val="EndnoteText"/>
        <w:jc w:val="both"/>
      </w:pPr>
    </w:p>
    <w:p w14:paraId="5EA7DA84" w14:textId="6876E373" w:rsidR="006A6331" w:rsidRDefault="006A6331" w:rsidP="00987E02">
      <w:pPr>
        <w:pStyle w:val="EndnoteText"/>
        <w:jc w:val="both"/>
      </w:pPr>
    </w:p>
    <w:p w14:paraId="3400A964" w14:textId="186F2969" w:rsidR="006A6331" w:rsidRDefault="006A6331" w:rsidP="00987E02">
      <w:pPr>
        <w:pStyle w:val="EndnoteText"/>
        <w:jc w:val="both"/>
      </w:pPr>
    </w:p>
    <w:p w14:paraId="7B9470F1" w14:textId="08BDB88D" w:rsidR="006A6331" w:rsidRDefault="006A6331" w:rsidP="00987E02">
      <w:pPr>
        <w:pStyle w:val="EndnoteText"/>
        <w:jc w:val="both"/>
      </w:pPr>
    </w:p>
    <w:p w14:paraId="715DBB62" w14:textId="33EA875A" w:rsidR="006A6331" w:rsidRDefault="006A6331" w:rsidP="00987E02">
      <w:pPr>
        <w:pStyle w:val="EndnoteText"/>
        <w:jc w:val="both"/>
      </w:pPr>
    </w:p>
    <w:p w14:paraId="47575F23" w14:textId="7DE99A94" w:rsidR="006A6331" w:rsidRDefault="006A6331" w:rsidP="00987E02">
      <w:pPr>
        <w:pStyle w:val="EndnoteText"/>
        <w:jc w:val="both"/>
      </w:pPr>
    </w:p>
    <w:p w14:paraId="05DC09F1" w14:textId="657624DC" w:rsidR="006A6331" w:rsidRDefault="006A6331" w:rsidP="00987E02">
      <w:pPr>
        <w:pStyle w:val="EndnoteText"/>
        <w:jc w:val="both"/>
      </w:pPr>
    </w:p>
    <w:p w14:paraId="0071029D" w14:textId="0A7DE9BA" w:rsidR="006A6331" w:rsidRDefault="006A6331" w:rsidP="00987E02">
      <w:pPr>
        <w:pStyle w:val="EndnoteText"/>
        <w:jc w:val="both"/>
      </w:pPr>
    </w:p>
    <w:p w14:paraId="1B7C29E3" w14:textId="055FB9FB" w:rsidR="006A6331" w:rsidRDefault="006A6331" w:rsidP="00987E02">
      <w:pPr>
        <w:pStyle w:val="EndnoteText"/>
        <w:jc w:val="both"/>
      </w:pPr>
    </w:p>
    <w:p w14:paraId="446E791C" w14:textId="5D28FBBA" w:rsidR="006A6331" w:rsidRDefault="006A6331" w:rsidP="00987E02">
      <w:pPr>
        <w:pStyle w:val="EndnoteText"/>
        <w:jc w:val="both"/>
      </w:pPr>
    </w:p>
    <w:p w14:paraId="00679FAD" w14:textId="77777777" w:rsidR="006A6331" w:rsidRPr="001B77C3" w:rsidRDefault="006A6331" w:rsidP="006A6331">
      <w:pPr>
        <w:rPr>
          <w:rFonts w:ascii="Times New Roman" w:hAnsi="Times New Roman"/>
          <w:b/>
          <w:bCs/>
          <w:spacing w:val="3"/>
        </w:rPr>
      </w:pPr>
    </w:p>
    <w:p w14:paraId="22654E58" w14:textId="77777777" w:rsidR="006A6331" w:rsidRPr="001B77C3" w:rsidRDefault="006A6331" w:rsidP="006A6331">
      <w:pPr>
        <w:rPr>
          <w:rFonts w:ascii="Times New Roman" w:hAnsi="Times New Roman"/>
          <w:b/>
          <w:bCs/>
          <w:spacing w:val="3"/>
        </w:rPr>
      </w:pPr>
    </w:p>
    <w:p w14:paraId="237B5D0A" w14:textId="77777777" w:rsidR="006A6331" w:rsidRPr="001B77C3" w:rsidRDefault="006A6331" w:rsidP="006A6331">
      <w:pPr>
        <w:rPr>
          <w:rFonts w:ascii="Times New Roman" w:hAnsi="Times New Roman"/>
          <w:b/>
          <w:bCs/>
          <w:spacing w:val="3"/>
        </w:rPr>
      </w:pPr>
    </w:p>
    <w:p w14:paraId="4EAD0D0B" w14:textId="77777777" w:rsidR="006A6331" w:rsidRPr="001B77C3" w:rsidRDefault="006A6331" w:rsidP="006A6331">
      <w:pPr>
        <w:jc w:val="center"/>
        <w:rPr>
          <w:rFonts w:ascii="Times New Roman" w:hAnsi="Times New Roman"/>
          <w:b/>
          <w:bCs/>
          <w:spacing w:val="3"/>
          <w:lang w:val="hy-AM"/>
        </w:rPr>
      </w:pPr>
    </w:p>
    <w:p w14:paraId="5FDA329D" w14:textId="77777777" w:rsidR="006A6331" w:rsidRPr="001B77C3" w:rsidRDefault="006A6331" w:rsidP="006A6331">
      <w:pPr>
        <w:jc w:val="center"/>
        <w:rPr>
          <w:rFonts w:ascii="Times New Roman" w:hAnsi="Times New Roman"/>
          <w:b/>
          <w:bCs/>
          <w:spacing w:val="3"/>
          <w:lang w:val="hy-AM"/>
        </w:rPr>
      </w:pPr>
    </w:p>
    <w:p w14:paraId="50D4A626" w14:textId="77777777" w:rsidR="006A6331" w:rsidRPr="001B77C3" w:rsidRDefault="006A6331" w:rsidP="006A6331">
      <w:pPr>
        <w:jc w:val="center"/>
        <w:rPr>
          <w:rFonts w:ascii="Times New Roman" w:hAnsi="Times New Roman"/>
          <w:b/>
          <w:bCs/>
          <w:spacing w:val="3"/>
          <w:sz w:val="32"/>
          <w:szCs w:val="32"/>
          <w:lang w:val="hy-AM"/>
        </w:rPr>
      </w:pPr>
    </w:p>
    <w:p w14:paraId="08F6D5FA" w14:textId="77777777" w:rsidR="006A6331" w:rsidRPr="001B77C3" w:rsidRDefault="006A6331" w:rsidP="006A6331">
      <w:pPr>
        <w:jc w:val="center"/>
        <w:rPr>
          <w:rFonts w:ascii="Times New Roman" w:hAnsi="Times New Roman"/>
          <w:b/>
          <w:bCs/>
          <w:spacing w:val="3"/>
          <w:sz w:val="32"/>
          <w:szCs w:val="32"/>
          <w:lang w:val="hy-AM"/>
        </w:rPr>
      </w:pPr>
    </w:p>
    <w:p w14:paraId="007B86F4" w14:textId="77777777" w:rsidR="006A6331" w:rsidRPr="00580E83" w:rsidRDefault="006A6331" w:rsidP="006A6331">
      <w:pPr>
        <w:jc w:val="center"/>
        <w:rPr>
          <w:rFonts w:ascii="Times New Roman" w:hAnsi="Times New Roman"/>
          <w:b/>
          <w:bCs/>
          <w:color w:val="C00000"/>
          <w:spacing w:val="3"/>
          <w:sz w:val="32"/>
          <w:szCs w:val="32"/>
        </w:rPr>
      </w:pPr>
      <w:r w:rsidRPr="001B77C3">
        <w:rPr>
          <w:rFonts w:ascii="Times New Roman" w:hAnsi="Times New Roman"/>
          <w:b/>
          <w:bCs/>
          <w:color w:val="C00000"/>
          <w:spacing w:val="3"/>
          <w:sz w:val="32"/>
          <w:szCs w:val="32"/>
          <w:lang w:val="en"/>
        </w:rPr>
        <w:t>TE</w:t>
      </w:r>
      <w:r>
        <w:rPr>
          <w:rFonts w:ascii="Times New Roman" w:hAnsi="Times New Roman"/>
          <w:b/>
          <w:bCs/>
          <w:color w:val="C00000"/>
          <w:spacing w:val="3"/>
          <w:sz w:val="32"/>
          <w:szCs w:val="32"/>
        </w:rPr>
        <w:t>RM OF REFERENCES</w:t>
      </w:r>
    </w:p>
    <w:p w14:paraId="1DF4FBC9" w14:textId="77777777" w:rsidR="006A6331" w:rsidRPr="001B77C3" w:rsidRDefault="006A6331" w:rsidP="006A6331">
      <w:pPr>
        <w:jc w:val="center"/>
        <w:rPr>
          <w:rFonts w:ascii="Times New Roman" w:hAnsi="Times New Roman"/>
          <w:b/>
          <w:bCs/>
          <w:color w:val="C00000"/>
          <w:spacing w:val="3"/>
          <w:lang w:val="hy-AM"/>
        </w:rPr>
      </w:pPr>
    </w:p>
    <w:p w14:paraId="5A6C09E3" w14:textId="77777777" w:rsidR="006A6331" w:rsidRPr="001B77C3" w:rsidRDefault="006A6331" w:rsidP="006A6331">
      <w:pPr>
        <w:jc w:val="center"/>
        <w:rPr>
          <w:rFonts w:ascii="Times New Roman" w:hAnsi="Times New Roman"/>
          <w:b/>
          <w:bCs/>
          <w:spacing w:val="3"/>
          <w:lang w:val="hy-AM"/>
        </w:rPr>
      </w:pPr>
      <w:r>
        <w:rPr>
          <w:rFonts w:ascii="Times New Roman" w:hAnsi="Times New Roman"/>
          <w:b/>
          <w:bCs/>
          <w:color w:val="C00000"/>
          <w:spacing w:val="3"/>
          <w:lang w:val="ru-RU"/>
        </w:rPr>
        <w:t>С</w:t>
      </w:r>
      <w:proofErr w:type="spellStart"/>
      <w:r w:rsidRPr="0055653B">
        <w:rPr>
          <w:rFonts w:ascii="Times New Roman" w:hAnsi="Times New Roman"/>
          <w:b/>
          <w:bCs/>
          <w:color w:val="C00000"/>
          <w:spacing w:val="3"/>
          <w:lang w:val="en"/>
        </w:rPr>
        <w:t>onsulting</w:t>
      </w:r>
      <w:proofErr w:type="spellEnd"/>
      <w:r w:rsidRPr="0055653B">
        <w:rPr>
          <w:rFonts w:ascii="Times New Roman" w:hAnsi="Times New Roman"/>
          <w:b/>
          <w:bCs/>
          <w:color w:val="C00000"/>
          <w:spacing w:val="3"/>
          <w:lang w:val="en"/>
        </w:rPr>
        <w:t xml:space="preserve"> services for </w:t>
      </w:r>
      <w:r>
        <w:rPr>
          <w:rFonts w:ascii="Times New Roman" w:hAnsi="Times New Roman"/>
          <w:b/>
          <w:bCs/>
          <w:color w:val="C00000"/>
          <w:spacing w:val="3"/>
          <w:lang w:val="en"/>
        </w:rPr>
        <w:t>raising p</w:t>
      </w:r>
      <w:r w:rsidRPr="00580E83">
        <w:rPr>
          <w:rFonts w:ascii="Times New Roman" w:hAnsi="Times New Roman"/>
          <w:b/>
          <w:bCs/>
          <w:color w:val="C00000"/>
          <w:spacing w:val="3"/>
          <w:lang w:val="en"/>
        </w:rPr>
        <w:t>ublic awareness about “Electronic Labor Exchange”</w:t>
      </w:r>
      <w:r>
        <w:rPr>
          <w:rFonts w:ascii="Times New Roman" w:hAnsi="Times New Roman"/>
          <w:b/>
          <w:szCs w:val="24"/>
        </w:rPr>
        <w:t xml:space="preserve"> </w:t>
      </w:r>
      <w:r w:rsidRPr="001B77C3">
        <w:rPr>
          <w:rFonts w:ascii="Times New Roman" w:hAnsi="Times New Roman"/>
          <w:b/>
          <w:bCs/>
          <w:spacing w:val="3"/>
          <w:lang w:val="en"/>
        </w:rPr>
        <w:br w:type="page"/>
      </w:r>
    </w:p>
    <w:p w14:paraId="7DC433D2" w14:textId="77777777" w:rsidR="006A6331" w:rsidRPr="001B77C3" w:rsidRDefault="006A6331" w:rsidP="006A6331">
      <w:pPr>
        <w:rPr>
          <w:rFonts w:ascii="Times New Roman" w:hAnsi="Times New Roman"/>
          <w:b/>
          <w:bCs/>
          <w:color w:val="C00000"/>
          <w:spacing w:val="3"/>
          <w:lang w:val="hy-AM"/>
        </w:rPr>
      </w:pPr>
      <w:r w:rsidRPr="001B77C3">
        <w:rPr>
          <w:rFonts w:ascii="Times New Roman" w:hAnsi="Times New Roman"/>
          <w:b/>
          <w:bCs/>
          <w:color w:val="C00000"/>
          <w:spacing w:val="3"/>
          <w:lang w:val="en"/>
        </w:rPr>
        <w:t>CO</w:t>
      </w:r>
      <w:r>
        <w:rPr>
          <w:rFonts w:ascii="Times New Roman" w:hAnsi="Times New Roman"/>
          <w:b/>
          <w:bCs/>
          <w:color w:val="C00000"/>
          <w:spacing w:val="3"/>
          <w:lang w:val="en"/>
        </w:rPr>
        <w:t>NTENTS</w:t>
      </w:r>
    </w:p>
    <w:sdt>
      <w:sdtPr>
        <w:rPr>
          <w:rFonts w:asciiTheme="minorHAnsi" w:eastAsiaTheme="minorEastAsia" w:hAnsiTheme="minorHAnsi" w:cstheme="minorBidi"/>
          <w:color w:val="auto"/>
          <w:sz w:val="22"/>
          <w:szCs w:val="22"/>
          <w:lang w:val="en-GB" w:eastAsia="zh-CN"/>
        </w:rPr>
        <w:id w:val="1785925218"/>
        <w:docPartObj>
          <w:docPartGallery w:val="Table of Contents"/>
          <w:docPartUnique/>
        </w:docPartObj>
      </w:sdtPr>
      <w:sdtEndPr>
        <w:rPr>
          <w:rFonts w:ascii="Times New Roman" w:eastAsia="Times New Roman" w:hAnsi="Times New Roman" w:cs="Times New Roman"/>
          <w:b/>
          <w:bCs/>
          <w:noProof/>
          <w:szCs w:val="20"/>
          <w:lang w:val="en-US" w:eastAsia="en-US"/>
        </w:rPr>
      </w:sdtEndPr>
      <w:sdtContent>
        <w:p w14:paraId="6B050C74" w14:textId="77777777" w:rsidR="006A6331" w:rsidRDefault="006A6331" w:rsidP="006A6331">
          <w:pPr>
            <w:pStyle w:val="TOCHeading"/>
            <w:spacing w:line="276" w:lineRule="auto"/>
          </w:pPr>
        </w:p>
        <w:p w14:paraId="3BBBA013" w14:textId="77777777" w:rsidR="006A6331" w:rsidRPr="008E22C0" w:rsidRDefault="006A6331" w:rsidP="006A6331">
          <w:pPr>
            <w:pStyle w:val="TOC1"/>
            <w:tabs>
              <w:tab w:val="left" w:pos="440"/>
              <w:tab w:val="right" w:leader="dot" w:pos="9890"/>
            </w:tabs>
            <w:rPr>
              <w:rFonts w:ascii="Times New Roman" w:hAnsi="Times New Roman"/>
              <w:b/>
              <w:bCs/>
              <w:noProof/>
            </w:rPr>
          </w:pPr>
          <w:r w:rsidRPr="009154F4">
            <w:rPr>
              <w:rFonts w:ascii="Times New Roman" w:hAnsi="Times New Roman"/>
              <w:b/>
              <w:bCs/>
            </w:rPr>
            <w:fldChar w:fldCharType="begin"/>
          </w:r>
          <w:r w:rsidRPr="009154F4">
            <w:rPr>
              <w:rFonts w:ascii="Times New Roman" w:hAnsi="Times New Roman"/>
              <w:b/>
              <w:bCs/>
            </w:rPr>
            <w:instrText xml:space="preserve"> TOC \o "1-3" \h \z \u </w:instrText>
          </w:r>
          <w:r w:rsidRPr="009154F4">
            <w:rPr>
              <w:rFonts w:ascii="Times New Roman" w:hAnsi="Times New Roman"/>
              <w:b/>
              <w:bCs/>
            </w:rPr>
            <w:fldChar w:fldCharType="separate"/>
          </w:r>
          <w:hyperlink w:anchor="_Toc138258576" w:history="1">
            <w:r w:rsidRPr="008E22C0">
              <w:rPr>
                <w:rStyle w:val="Hyperlink"/>
                <w:rFonts w:ascii="Times New Roman" w:hAnsi="Times New Roman"/>
                <w:b/>
                <w:bCs/>
                <w:noProof/>
                <w:spacing w:val="3"/>
                <w:lang w:val="hy-AM"/>
              </w:rPr>
              <w:t>1.</w:t>
            </w:r>
            <w:r w:rsidRPr="008E22C0">
              <w:rPr>
                <w:rFonts w:ascii="Times New Roman" w:hAnsi="Times New Roman"/>
                <w:b/>
                <w:bCs/>
                <w:noProof/>
              </w:rPr>
              <w:tab/>
            </w:r>
            <w:r w:rsidRPr="008E22C0">
              <w:rPr>
                <w:rStyle w:val="Hyperlink"/>
                <w:rFonts w:ascii="Times New Roman" w:hAnsi="Times New Roman"/>
                <w:b/>
                <w:bCs/>
                <w:noProof/>
                <w:spacing w:val="3"/>
                <w:lang w:val="en"/>
              </w:rPr>
              <w:t>General Information</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_Toc138258576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3</w:t>
            </w:r>
            <w:r w:rsidRPr="008E22C0">
              <w:rPr>
                <w:rFonts w:ascii="Times New Roman" w:hAnsi="Times New Roman"/>
                <w:b/>
                <w:bCs/>
                <w:noProof/>
                <w:webHidden/>
              </w:rPr>
              <w:fldChar w:fldCharType="end"/>
            </w:r>
          </w:hyperlink>
        </w:p>
        <w:p w14:paraId="27F8BBF7" w14:textId="77777777" w:rsidR="006A6331" w:rsidRPr="008E22C0" w:rsidRDefault="006A6331" w:rsidP="006A6331">
          <w:pPr>
            <w:pStyle w:val="TOC1"/>
            <w:tabs>
              <w:tab w:val="left" w:pos="440"/>
              <w:tab w:val="right" w:leader="dot" w:pos="9890"/>
            </w:tabs>
            <w:rPr>
              <w:rFonts w:ascii="Times New Roman" w:hAnsi="Times New Roman"/>
              <w:b/>
              <w:bCs/>
              <w:noProof/>
            </w:rPr>
          </w:pPr>
          <w:hyperlink w:anchor="_Toc138258577" w:history="1">
            <w:r w:rsidRPr="008E22C0">
              <w:rPr>
                <w:rStyle w:val="Hyperlink"/>
                <w:rFonts w:ascii="Times New Roman" w:hAnsi="Times New Roman"/>
                <w:b/>
                <w:bCs/>
                <w:noProof/>
                <w:spacing w:val="3"/>
                <w:lang w:val="en"/>
              </w:rPr>
              <w:t>2.</w:t>
            </w:r>
            <w:r w:rsidRPr="008E22C0">
              <w:rPr>
                <w:rFonts w:ascii="Times New Roman" w:hAnsi="Times New Roman"/>
                <w:b/>
                <w:bCs/>
                <w:noProof/>
              </w:rPr>
              <w:tab/>
            </w:r>
            <w:r w:rsidRPr="008E22C0">
              <w:rPr>
                <w:rStyle w:val="Hyperlink"/>
                <w:rFonts w:ascii="Times New Roman" w:hAnsi="Times New Roman"/>
                <w:b/>
                <w:bCs/>
                <w:noProof/>
                <w:spacing w:val="3"/>
                <w:lang w:val="en"/>
              </w:rPr>
              <w:t>Objectives of the terms of reference</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_Toc138258577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3</w:t>
            </w:r>
            <w:r w:rsidRPr="008E22C0">
              <w:rPr>
                <w:rFonts w:ascii="Times New Roman" w:hAnsi="Times New Roman"/>
                <w:b/>
                <w:bCs/>
                <w:noProof/>
                <w:webHidden/>
              </w:rPr>
              <w:fldChar w:fldCharType="end"/>
            </w:r>
          </w:hyperlink>
        </w:p>
        <w:p w14:paraId="0C4FBC04" w14:textId="77777777" w:rsidR="006A6331" w:rsidRPr="008E22C0" w:rsidRDefault="006A6331" w:rsidP="006A6331">
          <w:pPr>
            <w:pStyle w:val="TOC1"/>
            <w:tabs>
              <w:tab w:val="left" w:pos="440"/>
              <w:tab w:val="right" w:leader="dot" w:pos="9890"/>
            </w:tabs>
            <w:rPr>
              <w:rFonts w:ascii="Times New Roman" w:hAnsi="Times New Roman"/>
              <w:b/>
              <w:bCs/>
              <w:noProof/>
            </w:rPr>
          </w:pPr>
          <w:hyperlink w:anchor="_Toc138258578" w:history="1">
            <w:r w:rsidRPr="008E22C0">
              <w:rPr>
                <w:rStyle w:val="Hyperlink"/>
                <w:rFonts w:ascii="Times New Roman" w:hAnsi="Times New Roman"/>
                <w:b/>
                <w:bCs/>
                <w:noProof/>
                <w:spacing w:val="3"/>
                <w:lang w:val="hy-AM"/>
              </w:rPr>
              <w:t>3.</w:t>
            </w:r>
            <w:r w:rsidRPr="008E22C0">
              <w:rPr>
                <w:rFonts w:ascii="Times New Roman" w:hAnsi="Times New Roman"/>
                <w:b/>
                <w:bCs/>
                <w:noProof/>
              </w:rPr>
              <w:tab/>
            </w:r>
            <w:r w:rsidRPr="008E22C0">
              <w:rPr>
                <w:rStyle w:val="Hyperlink"/>
                <w:rFonts w:ascii="Times New Roman" w:hAnsi="Times New Roman"/>
                <w:b/>
                <w:bCs/>
                <w:noProof/>
                <w:spacing w:val="3"/>
              </w:rPr>
              <w:t xml:space="preserve">Scope of </w:t>
            </w:r>
            <w:r w:rsidRPr="008E22C0">
              <w:rPr>
                <w:rStyle w:val="Hyperlink"/>
                <w:rFonts w:ascii="Times New Roman" w:hAnsi="Times New Roman"/>
                <w:b/>
                <w:bCs/>
                <w:noProof/>
                <w:spacing w:val="3"/>
                <w:lang w:val="en"/>
              </w:rPr>
              <w:t>Work</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_Toc138258578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3</w:t>
            </w:r>
            <w:r w:rsidRPr="008E22C0">
              <w:rPr>
                <w:rFonts w:ascii="Times New Roman" w:hAnsi="Times New Roman"/>
                <w:b/>
                <w:bCs/>
                <w:noProof/>
                <w:webHidden/>
              </w:rPr>
              <w:fldChar w:fldCharType="end"/>
            </w:r>
          </w:hyperlink>
        </w:p>
        <w:p w14:paraId="69EC8B4A" w14:textId="77777777" w:rsidR="006A6331" w:rsidRPr="008E22C0" w:rsidRDefault="006A6331" w:rsidP="006A6331">
          <w:pPr>
            <w:pStyle w:val="TOC1"/>
            <w:tabs>
              <w:tab w:val="left" w:pos="440"/>
              <w:tab w:val="right" w:leader="dot" w:pos="9890"/>
            </w:tabs>
            <w:rPr>
              <w:rFonts w:ascii="Times New Roman" w:hAnsi="Times New Roman"/>
              <w:b/>
              <w:bCs/>
              <w:noProof/>
            </w:rPr>
          </w:pPr>
          <w:hyperlink w:anchor="_Toc138258579" w:history="1">
            <w:r w:rsidRPr="008E22C0">
              <w:rPr>
                <w:rStyle w:val="Hyperlink"/>
                <w:rFonts w:ascii="Times New Roman" w:hAnsi="Times New Roman"/>
                <w:b/>
                <w:bCs/>
                <w:noProof/>
                <w:spacing w:val="3"/>
                <w:lang w:val="en"/>
              </w:rPr>
              <w:t>4.</w:t>
            </w:r>
            <w:r w:rsidRPr="008E22C0">
              <w:rPr>
                <w:rFonts w:ascii="Times New Roman" w:hAnsi="Times New Roman"/>
                <w:b/>
                <w:bCs/>
                <w:noProof/>
              </w:rPr>
              <w:tab/>
            </w:r>
            <w:r w:rsidRPr="008E22C0">
              <w:rPr>
                <w:rStyle w:val="Hyperlink"/>
                <w:rFonts w:ascii="Times New Roman" w:hAnsi="Times New Roman"/>
                <w:b/>
                <w:bCs/>
                <w:noProof/>
                <w:spacing w:val="3"/>
                <w:lang w:val="en"/>
              </w:rPr>
              <w:t>Qualification requirements for the</w:t>
            </w:r>
            <w:r w:rsidRPr="008E22C0">
              <w:rPr>
                <w:rStyle w:val="Hyperlink"/>
                <w:rFonts w:ascii="Times New Roman" w:hAnsi="Times New Roman"/>
                <w:b/>
                <w:bCs/>
                <w:noProof/>
              </w:rPr>
              <w:t xml:space="preserve"> </w:t>
            </w:r>
            <w:r w:rsidRPr="008E22C0">
              <w:rPr>
                <w:rStyle w:val="Hyperlink"/>
                <w:rFonts w:ascii="Times New Roman" w:hAnsi="Times New Roman"/>
                <w:b/>
                <w:bCs/>
                <w:noProof/>
                <w:spacing w:val="3"/>
                <w:lang w:val="en"/>
              </w:rPr>
              <w:t>staff of the Consultant</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_Toc138258579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5</w:t>
            </w:r>
            <w:r w:rsidRPr="008E22C0">
              <w:rPr>
                <w:rFonts w:ascii="Times New Roman" w:hAnsi="Times New Roman"/>
                <w:b/>
                <w:bCs/>
                <w:noProof/>
                <w:webHidden/>
              </w:rPr>
              <w:fldChar w:fldCharType="end"/>
            </w:r>
          </w:hyperlink>
        </w:p>
        <w:p w14:paraId="32A88BAC" w14:textId="77777777" w:rsidR="006A6331" w:rsidRPr="008E22C0" w:rsidRDefault="006A6331" w:rsidP="006A6331">
          <w:pPr>
            <w:pStyle w:val="TOC1"/>
            <w:tabs>
              <w:tab w:val="left" w:pos="440"/>
              <w:tab w:val="right" w:leader="dot" w:pos="9890"/>
            </w:tabs>
            <w:rPr>
              <w:rFonts w:ascii="Times New Roman" w:hAnsi="Times New Roman"/>
              <w:b/>
              <w:bCs/>
              <w:noProof/>
            </w:rPr>
          </w:pPr>
          <w:hyperlink w:anchor="_Toc138258580" w:history="1">
            <w:r w:rsidRPr="008E22C0">
              <w:rPr>
                <w:rStyle w:val="Hyperlink"/>
                <w:rFonts w:ascii="Times New Roman" w:hAnsi="Times New Roman"/>
                <w:b/>
                <w:bCs/>
                <w:noProof/>
                <w:spacing w:val="3"/>
                <w:lang w:val="hy-AM"/>
              </w:rPr>
              <w:t>5.</w:t>
            </w:r>
            <w:r w:rsidRPr="008E22C0">
              <w:rPr>
                <w:rFonts w:ascii="Times New Roman" w:hAnsi="Times New Roman"/>
                <w:b/>
                <w:bCs/>
                <w:noProof/>
              </w:rPr>
              <w:tab/>
            </w:r>
            <w:r w:rsidRPr="008E22C0">
              <w:rPr>
                <w:rStyle w:val="Hyperlink"/>
                <w:rFonts w:ascii="Times New Roman" w:hAnsi="Times New Roman"/>
                <w:b/>
                <w:bCs/>
                <w:noProof/>
                <w:spacing w:val="3"/>
                <w:lang w:val="en"/>
              </w:rPr>
              <w:t>Assistance from the Customer</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_Toc138258580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6</w:t>
            </w:r>
            <w:r w:rsidRPr="008E22C0">
              <w:rPr>
                <w:rFonts w:ascii="Times New Roman" w:hAnsi="Times New Roman"/>
                <w:b/>
                <w:bCs/>
                <w:noProof/>
                <w:webHidden/>
              </w:rPr>
              <w:fldChar w:fldCharType="end"/>
            </w:r>
          </w:hyperlink>
        </w:p>
        <w:p w14:paraId="07030DA5" w14:textId="77777777" w:rsidR="006A6331" w:rsidRPr="008E22C0" w:rsidRDefault="006A6331" w:rsidP="006A6331">
          <w:pPr>
            <w:pStyle w:val="TOC1"/>
            <w:tabs>
              <w:tab w:val="left" w:pos="440"/>
              <w:tab w:val="right" w:leader="dot" w:pos="9890"/>
            </w:tabs>
            <w:rPr>
              <w:rFonts w:ascii="Times New Roman" w:hAnsi="Times New Roman"/>
              <w:b/>
              <w:bCs/>
              <w:noProof/>
            </w:rPr>
          </w:pPr>
          <w:hyperlink w:anchor="_Toc138258581" w:history="1">
            <w:r w:rsidRPr="008E22C0">
              <w:rPr>
                <w:rStyle w:val="Hyperlink"/>
                <w:rFonts w:ascii="Times New Roman" w:hAnsi="Times New Roman"/>
                <w:b/>
                <w:bCs/>
                <w:noProof/>
                <w:spacing w:val="3"/>
                <w:lang w:val="en"/>
              </w:rPr>
              <w:t>6.</w:t>
            </w:r>
            <w:r w:rsidRPr="008E22C0">
              <w:rPr>
                <w:rFonts w:ascii="Times New Roman" w:hAnsi="Times New Roman"/>
                <w:b/>
                <w:bCs/>
                <w:noProof/>
              </w:rPr>
              <w:tab/>
            </w:r>
            <w:r w:rsidRPr="008E22C0">
              <w:rPr>
                <w:rStyle w:val="Hyperlink"/>
                <w:rFonts w:ascii="Times New Roman" w:hAnsi="Times New Roman"/>
                <w:b/>
                <w:bCs/>
                <w:noProof/>
                <w:spacing w:val="3"/>
                <w:lang w:val="en"/>
              </w:rPr>
              <w:t>Deliverables</w:t>
            </w:r>
            <w:r w:rsidRPr="008E22C0">
              <w:rPr>
                <w:rFonts w:ascii="Times New Roman" w:hAnsi="Times New Roman"/>
                <w:b/>
                <w:bCs/>
                <w:noProof/>
                <w:webHidden/>
              </w:rPr>
              <w:tab/>
            </w:r>
            <w:r w:rsidRPr="008E22C0">
              <w:rPr>
                <w:rFonts w:ascii="Times New Roman" w:hAnsi="Times New Roman"/>
                <w:b/>
                <w:bCs/>
                <w:noProof/>
                <w:webHidden/>
              </w:rPr>
              <w:fldChar w:fldCharType="begin"/>
            </w:r>
            <w:r w:rsidRPr="008E22C0">
              <w:rPr>
                <w:rFonts w:ascii="Times New Roman" w:hAnsi="Times New Roman"/>
                <w:b/>
                <w:bCs/>
                <w:noProof/>
                <w:webHidden/>
              </w:rPr>
              <w:instrText xml:space="preserve"> PAGEREF _Toc138258581 \h </w:instrText>
            </w:r>
            <w:r w:rsidRPr="008E22C0">
              <w:rPr>
                <w:rFonts w:ascii="Times New Roman" w:hAnsi="Times New Roman"/>
                <w:b/>
                <w:bCs/>
                <w:noProof/>
                <w:webHidden/>
              </w:rPr>
            </w:r>
            <w:r w:rsidRPr="008E22C0">
              <w:rPr>
                <w:rFonts w:ascii="Times New Roman" w:hAnsi="Times New Roman"/>
                <w:b/>
                <w:bCs/>
                <w:noProof/>
                <w:webHidden/>
              </w:rPr>
              <w:fldChar w:fldCharType="separate"/>
            </w:r>
            <w:r w:rsidRPr="008E22C0">
              <w:rPr>
                <w:rFonts w:ascii="Times New Roman" w:hAnsi="Times New Roman"/>
                <w:b/>
                <w:bCs/>
                <w:noProof/>
                <w:webHidden/>
              </w:rPr>
              <w:t>6</w:t>
            </w:r>
            <w:r w:rsidRPr="008E22C0">
              <w:rPr>
                <w:rFonts w:ascii="Times New Roman" w:hAnsi="Times New Roman"/>
                <w:b/>
                <w:bCs/>
                <w:noProof/>
                <w:webHidden/>
              </w:rPr>
              <w:fldChar w:fldCharType="end"/>
            </w:r>
          </w:hyperlink>
        </w:p>
        <w:p w14:paraId="1B2F2359" w14:textId="77777777" w:rsidR="006A6331" w:rsidRPr="009154F4" w:rsidRDefault="006A6331" w:rsidP="006A6331">
          <w:pPr>
            <w:rPr>
              <w:rFonts w:ascii="Times New Roman" w:hAnsi="Times New Roman"/>
              <w:b/>
              <w:bCs/>
            </w:rPr>
          </w:pPr>
          <w:r w:rsidRPr="009154F4">
            <w:rPr>
              <w:rFonts w:ascii="Times New Roman" w:hAnsi="Times New Roman"/>
              <w:b/>
              <w:bCs/>
              <w:noProof/>
            </w:rPr>
            <w:fldChar w:fldCharType="end"/>
          </w:r>
        </w:p>
      </w:sdtContent>
    </w:sdt>
    <w:p w14:paraId="7A6BCDD8" w14:textId="77777777" w:rsidR="006A6331" w:rsidRPr="001B77C3" w:rsidRDefault="006A6331" w:rsidP="006A6331">
      <w:pPr>
        <w:rPr>
          <w:rFonts w:ascii="Times New Roman" w:hAnsi="Times New Roman"/>
          <w:b/>
          <w:bCs/>
          <w:spacing w:val="3"/>
          <w:lang w:val="hy-AM"/>
        </w:rPr>
      </w:pPr>
      <w:r w:rsidRPr="001B77C3">
        <w:rPr>
          <w:rFonts w:ascii="Times New Roman" w:hAnsi="Times New Roman"/>
          <w:b/>
          <w:bCs/>
          <w:spacing w:val="3"/>
          <w:lang w:val="hy-AM"/>
        </w:rPr>
        <w:br w:type="page"/>
      </w:r>
    </w:p>
    <w:p w14:paraId="14C4C05F" w14:textId="77777777" w:rsidR="006A6331" w:rsidRPr="001B77C3"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eastAsia="Times New Roman" w:hAnsi="Times New Roman" w:cs="Times New Roman"/>
          <w:b/>
          <w:bCs/>
          <w:color w:val="C00000"/>
          <w:spacing w:val="3"/>
          <w:lang w:val="hy-AM"/>
        </w:rPr>
      </w:pPr>
      <w:bookmarkStart w:id="0" w:name="_Toc133483900"/>
      <w:bookmarkStart w:id="1" w:name="_Toc138258576"/>
      <w:r w:rsidRPr="001B77C3">
        <w:rPr>
          <w:rFonts w:ascii="Times New Roman" w:hAnsi="Times New Roman" w:cs="Times New Roman"/>
          <w:b/>
          <w:bCs/>
          <w:color w:val="C00000"/>
          <w:spacing w:val="3"/>
          <w:lang w:val="en"/>
        </w:rPr>
        <w:t>General Information</w:t>
      </w:r>
      <w:bookmarkEnd w:id="0"/>
      <w:bookmarkEnd w:id="1"/>
    </w:p>
    <w:p w14:paraId="5B14BB60" w14:textId="77777777" w:rsidR="006A6331" w:rsidRDefault="006A6331" w:rsidP="006A6331">
      <w:pPr>
        <w:shd w:val="clear" w:color="auto" w:fill="FFFFFF"/>
        <w:spacing w:after="300"/>
        <w:ind w:firstLine="360"/>
        <w:jc w:val="both"/>
        <w:rPr>
          <w:rFonts w:ascii="Times New Roman" w:hAnsi="Times New Roman"/>
          <w:spacing w:val="3"/>
          <w:lang w:val="en"/>
        </w:rPr>
      </w:pPr>
      <w:r w:rsidRPr="00D917F5">
        <w:rPr>
          <w:rFonts w:ascii="Times New Roman" w:hAnsi="Times New Roman"/>
          <w:spacing w:val="3"/>
          <w:lang w:val="en"/>
        </w:rPr>
        <w:t xml:space="preserve">The purpose of the “Electronic Labor Exchange” project (hereinafter referred to as the Project) is to ensure the creation of a </w:t>
      </w:r>
      <w:r>
        <w:rPr>
          <w:rFonts w:ascii="Times New Roman" w:hAnsi="Times New Roman"/>
          <w:spacing w:val="3"/>
          <w:lang w:val="en"/>
        </w:rPr>
        <w:t>unified</w:t>
      </w:r>
      <w:r w:rsidRPr="00D917F5">
        <w:rPr>
          <w:rFonts w:ascii="Times New Roman" w:hAnsi="Times New Roman"/>
          <w:spacing w:val="3"/>
          <w:lang w:val="en"/>
        </w:rPr>
        <w:t xml:space="preserve"> state online platform for employers and job seekers in the Republic of Armenia, which will serve the purposes of balancing supply and demand in the labor market, facilitating the integration process and forming a single labor market within the framework of Eurasian Economic Union (EAEU).</w:t>
      </w:r>
    </w:p>
    <w:p w14:paraId="45653AED" w14:textId="77777777" w:rsidR="006A6331" w:rsidRPr="00D917F5" w:rsidRDefault="006A6331" w:rsidP="006A6331">
      <w:pPr>
        <w:shd w:val="clear" w:color="auto" w:fill="FFFFFF"/>
        <w:spacing w:after="300"/>
        <w:ind w:firstLine="360"/>
        <w:jc w:val="both"/>
        <w:rPr>
          <w:rFonts w:ascii="Times New Roman" w:hAnsi="Times New Roman"/>
          <w:spacing w:val="3"/>
          <w:lang w:val="hy-AM"/>
        </w:rPr>
      </w:pPr>
      <w:r w:rsidRPr="00D917F5">
        <w:rPr>
          <w:rFonts w:ascii="Times New Roman" w:hAnsi="Times New Roman"/>
          <w:spacing w:val="3"/>
          <w:lang w:val="hy-AM"/>
        </w:rPr>
        <w:t xml:space="preserve">The </w:t>
      </w:r>
      <w:r>
        <w:rPr>
          <w:rFonts w:ascii="Times New Roman" w:hAnsi="Times New Roman"/>
          <w:spacing w:val="3"/>
        </w:rPr>
        <w:t>P</w:t>
      </w:r>
      <w:r w:rsidRPr="00D917F5">
        <w:rPr>
          <w:rFonts w:ascii="Times New Roman" w:hAnsi="Times New Roman"/>
          <w:spacing w:val="3"/>
          <w:lang w:val="hy-AM"/>
        </w:rPr>
        <w:t xml:space="preserve">roject is financed </w:t>
      </w:r>
      <w:r>
        <w:rPr>
          <w:rFonts w:ascii="Times New Roman" w:hAnsi="Times New Roman"/>
          <w:spacing w:val="3"/>
        </w:rPr>
        <w:t>by</w:t>
      </w:r>
      <w:r w:rsidRPr="00D917F5">
        <w:rPr>
          <w:rFonts w:ascii="Times New Roman" w:hAnsi="Times New Roman"/>
          <w:spacing w:val="3"/>
          <w:lang w:val="hy-AM"/>
        </w:rPr>
        <w:t xml:space="preserve"> the Eurasian Fund for Stabilization and Development (hereinafter referred to as the EFSD) and involves the implementation of measures to design, develop and implement the state platform of the Electronic Labor Exchange, available to employers and job seekers, its technical support, as well as to inform the public about the platform and provided to it employment opportunities for the population.</w:t>
      </w:r>
    </w:p>
    <w:p w14:paraId="579262E6" w14:textId="77777777" w:rsidR="006A6331" w:rsidRPr="001B77C3" w:rsidRDefault="006A6331" w:rsidP="006A6331">
      <w:pPr>
        <w:shd w:val="clear" w:color="auto" w:fill="FFFFFF"/>
        <w:spacing w:after="300"/>
        <w:ind w:firstLine="360"/>
        <w:jc w:val="both"/>
        <w:rPr>
          <w:rFonts w:ascii="Times New Roman" w:hAnsi="Times New Roman"/>
          <w:spacing w:val="3"/>
          <w:lang w:val="hy-AM"/>
        </w:rPr>
      </w:pPr>
      <w:r w:rsidRPr="00D917F5">
        <w:rPr>
          <w:rFonts w:ascii="Times New Roman" w:hAnsi="Times New Roman"/>
          <w:spacing w:val="3"/>
          <w:lang w:val="hy-AM"/>
        </w:rPr>
        <w:t xml:space="preserve">This </w:t>
      </w:r>
      <w:r>
        <w:rPr>
          <w:rFonts w:ascii="Times New Roman" w:hAnsi="Times New Roman"/>
          <w:spacing w:val="3"/>
        </w:rPr>
        <w:t>T</w:t>
      </w:r>
      <w:r w:rsidRPr="00D917F5">
        <w:rPr>
          <w:rFonts w:ascii="Times New Roman" w:hAnsi="Times New Roman"/>
          <w:spacing w:val="3"/>
          <w:lang w:val="hy-AM"/>
        </w:rPr>
        <w:t xml:space="preserve">erms of </w:t>
      </w:r>
      <w:r>
        <w:rPr>
          <w:rFonts w:ascii="Times New Roman" w:hAnsi="Times New Roman"/>
          <w:spacing w:val="3"/>
        </w:rPr>
        <w:t>R</w:t>
      </w:r>
      <w:r w:rsidRPr="00D917F5">
        <w:rPr>
          <w:rFonts w:ascii="Times New Roman" w:hAnsi="Times New Roman"/>
          <w:spacing w:val="3"/>
          <w:lang w:val="hy-AM"/>
        </w:rPr>
        <w:t>eference</w:t>
      </w:r>
      <w:r>
        <w:rPr>
          <w:rFonts w:ascii="Times New Roman" w:hAnsi="Times New Roman"/>
          <w:spacing w:val="3"/>
        </w:rPr>
        <w:t>s</w:t>
      </w:r>
      <w:r w:rsidRPr="00D917F5">
        <w:rPr>
          <w:rFonts w:ascii="Times New Roman" w:hAnsi="Times New Roman"/>
          <w:spacing w:val="3"/>
          <w:lang w:val="hy-AM"/>
        </w:rPr>
        <w:t xml:space="preserve"> provides for the provision of services to inform the public about the </w:t>
      </w:r>
      <w:r w:rsidRPr="005D3C93">
        <w:rPr>
          <w:rFonts w:ascii="Times New Roman" w:hAnsi="Times New Roman"/>
          <w:lang w:val="en"/>
        </w:rPr>
        <w:t>“Electronic Labor Exchange” platform</w:t>
      </w:r>
      <w:r w:rsidRPr="00D917F5">
        <w:rPr>
          <w:rFonts w:ascii="Times New Roman" w:hAnsi="Times New Roman"/>
          <w:spacing w:val="3"/>
          <w:lang w:val="hy-AM"/>
        </w:rPr>
        <w:t>.</w:t>
      </w:r>
    </w:p>
    <w:p w14:paraId="25E8F25D" w14:textId="77777777" w:rsidR="006A6331" w:rsidRPr="001B77C3" w:rsidRDefault="006A6331" w:rsidP="006A6331">
      <w:pPr>
        <w:shd w:val="clear" w:color="auto" w:fill="FFFFFF"/>
        <w:spacing w:after="300"/>
        <w:ind w:firstLine="360"/>
        <w:jc w:val="both"/>
        <w:rPr>
          <w:rFonts w:ascii="Times New Roman" w:hAnsi="Times New Roman"/>
          <w:spacing w:val="3"/>
          <w:lang w:val="hy-AM"/>
        </w:rPr>
      </w:pPr>
    </w:p>
    <w:p w14:paraId="74A6A755" w14:textId="77777777" w:rsidR="006A6331" w:rsidRPr="005D3C93"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hAnsi="Times New Roman" w:cs="Times New Roman"/>
          <w:b/>
          <w:bCs/>
          <w:color w:val="C00000"/>
          <w:spacing w:val="3"/>
          <w:lang w:val="en"/>
        </w:rPr>
      </w:pPr>
      <w:bookmarkStart w:id="2" w:name="_Toc138258577"/>
      <w:bookmarkStart w:id="3" w:name="_Toc133483901"/>
      <w:r w:rsidRPr="005D3C93">
        <w:rPr>
          <w:rFonts w:ascii="Times New Roman" w:hAnsi="Times New Roman" w:cs="Times New Roman"/>
          <w:b/>
          <w:bCs/>
          <w:color w:val="C00000"/>
          <w:spacing w:val="3"/>
          <w:lang w:val="en"/>
        </w:rPr>
        <w:t>Objectives of the terms of reference</w:t>
      </w:r>
      <w:bookmarkEnd w:id="2"/>
      <w:r w:rsidRPr="001B77C3">
        <w:rPr>
          <w:rFonts w:ascii="Times New Roman" w:hAnsi="Times New Roman" w:cs="Times New Roman"/>
          <w:b/>
          <w:bCs/>
          <w:color w:val="C00000"/>
          <w:spacing w:val="3"/>
          <w:lang w:val="en"/>
        </w:rPr>
        <w:t xml:space="preserve"> </w:t>
      </w:r>
      <w:bookmarkEnd w:id="3"/>
    </w:p>
    <w:p w14:paraId="386E6802" w14:textId="77777777" w:rsidR="006A6331" w:rsidRPr="00A700BA" w:rsidRDefault="006A6331" w:rsidP="006A6331">
      <w:pPr>
        <w:shd w:val="clear" w:color="auto" w:fill="FFFFFF"/>
        <w:spacing w:after="300"/>
        <w:ind w:firstLine="360"/>
        <w:jc w:val="both"/>
        <w:rPr>
          <w:rFonts w:ascii="Times New Roman" w:hAnsi="Times New Roman"/>
          <w:spacing w:val="3"/>
          <w:lang w:val="en"/>
        </w:rPr>
      </w:pPr>
      <w:r w:rsidRPr="001B77C3">
        <w:rPr>
          <w:rFonts w:ascii="Times New Roman" w:hAnsi="Times New Roman"/>
          <w:spacing w:val="3"/>
          <w:lang w:val="en"/>
        </w:rPr>
        <w:t xml:space="preserve">The objective of </w:t>
      </w:r>
      <w:r w:rsidRPr="00A700BA">
        <w:rPr>
          <w:rFonts w:ascii="Times New Roman" w:hAnsi="Times New Roman"/>
          <w:spacing w:val="3"/>
          <w:lang w:val="en"/>
        </w:rPr>
        <w:t>this Terms of Reference</w:t>
      </w:r>
      <w:r>
        <w:rPr>
          <w:rFonts w:ascii="Times New Roman" w:hAnsi="Times New Roman"/>
          <w:spacing w:val="3"/>
          <w:lang w:val="en"/>
        </w:rPr>
        <w:t>s</w:t>
      </w:r>
      <w:r w:rsidRPr="00A700BA">
        <w:rPr>
          <w:rFonts w:ascii="Times New Roman" w:hAnsi="Times New Roman"/>
          <w:spacing w:val="3"/>
          <w:lang w:val="en"/>
        </w:rPr>
        <w:t xml:space="preserve"> is to provide detailed information on the list and content of consulting services to inform the public about the Electronic Labor Exchange.</w:t>
      </w:r>
    </w:p>
    <w:p w14:paraId="7E98DF94" w14:textId="77777777" w:rsidR="006A6331" w:rsidRDefault="006A6331" w:rsidP="006A6331">
      <w:pPr>
        <w:shd w:val="clear" w:color="auto" w:fill="FFFFFF"/>
        <w:spacing w:after="300"/>
        <w:ind w:firstLine="360"/>
        <w:jc w:val="both"/>
        <w:rPr>
          <w:rFonts w:ascii="Times New Roman" w:hAnsi="Times New Roman"/>
          <w:spacing w:val="3"/>
          <w:lang w:val="en"/>
        </w:rPr>
      </w:pPr>
      <w:r w:rsidRPr="00A700BA">
        <w:rPr>
          <w:rFonts w:ascii="Times New Roman" w:hAnsi="Times New Roman"/>
          <w:spacing w:val="3"/>
          <w:lang w:val="en"/>
        </w:rPr>
        <w:t xml:space="preserve">  As a result of the services provided, at least 1,000,000 people should be informed about the Electronic Labor Exchange platform and its capabilities.</w:t>
      </w:r>
    </w:p>
    <w:p w14:paraId="49C61C36" w14:textId="77777777" w:rsidR="006A6331" w:rsidRPr="001B77C3" w:rsidRDefault="006A6331" w:rsidP="006A6331">
      <w:pPr>
        <w:shd w:val="clear" w:color="auto" w:fill="FFFFFF"/>
        <w:spacing w:after="300"/>
        <w:ind w:firstLine="360"/>
        <w:jc w:val="both"/>
        <w:rPr>
          <w:rFonts w:ascii="Times New Roman" w:hAnsi="Times New Roman"/>
          <w:spacing w:val="3"/>
          <w:lang w:val="hy-AM"/>
        </w:rPr>
      </w:pPr>
    </w:p>
    <w:p w14:paraId="50352FBD" w14:textId="77777777" w:rsidR="006A6331" w:rsidRPr="001B77C3"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eastAsia="Times New Roman" w:hAnsi="Times New Roman" w:cs="Times New Roman"/>
          <w:b/>
          <w:bCs/>
          <w:color w:val="C00000"/>
          <w:spacing w:val="3"/>
          <w:lang w:val="hy-AM"/>
        </w:rPr>
      </w:pPr>
      <w:bookmarkStart w:id="4" w:name="_Toc133483902"/>
      <w:bookmarkStart w:id="5" w:name="_Toc138258578"/>
      <w:r>
        <w:rPr>
          <w:rFonts w:ascii="Times New Roman" w:hAnsi="Times New Roman" w:cs="Times New Roman"/>
          <w:b/>
          <w:bCs/>
          <w:color w:val="C00000"/>
          <w:spacing w:val="3"/>
        </w:rPr>
        <w:t xml:space="preserve">Scope of </w:t>
      </w:r>
      <w:r w:rsidRPr="001B77C3">
        <w:rPr>
          <w:rFonts w:ascii="Times New Roman" w:hAnsi="Times New Roman" w:cs="Times New Roman"/>
          <w:b/>
          <w:bCs/>
          <w:color w:val="C00000"/>
          <w:spacing w:val="3"/>
          <w:lang w:val="en"/>
        </w:rPr>
        <w:t>Work</w:t>
      </w:r>
      <w:bookmarkEnd w:id="4"/>
      <w:bookmarkEnd w:id="5"/>
    </w:p>
    <w:p w14:paraId="2375439F" w14:textId="77777777" w:rsidR="006A6331" w:rsidRPr="001B77C3" w:rsidRDefault="006A6331" w:rsidP="006A6331">
      <w:pPr>
        <w:shd w:val="clear" w:color="auto" w:fill="FFFFFF"/>
        <w:spacing w:after="300"/>
        <w:ind w:firstLine="360"/>
        <w:jc w:val="both"/>
        <w:rPr>
          <w:rFonts w:ascii="Times New Roman" w:hAnsi="Times New Roman"/>
          <w:spacing w:val="3"/>
          <w:lang w:val="hy-AM"/>
        </w:rPr>
      </w:pPr>
      <w:r w:rsidRPr="00A700BA">
        <w:rPr>
          <w:rFonts w:ascii="Times New Roman" w:hAnsi="Times New Roman"/>
          <w:spacing w:val="3"/>
        </w:rPr>
        <w:t xml:space="preserve">The Consultant, based on discussions with the </w:t>
      </w:r>
      <w:r w:rsidRPr="009B4148">
        <w:rPr>
          <w:rFonts w:ascii="Times New Roman" w:hAnsi="Times New Roman"/>
          <w:spacing w:val="3"/>
          <w:lang w:val="en"/>
        </w:rPr>
        <w:t>“Nork” Social Services Technology and Awareness Center” Fund</w:t>
      </w:r>
      <w:r w:rsidRPr="00A700BA">
        <w:rPr>
          <w:rFonts w:ascii="Times New Roman" w:hAnsi="Times New Roman"/>
          <w:spacing w:val="3"/>
        </w:rPr>
        <w:t xml:space="preserve"> (hereinafter referred to as the Customer) and in constant interaction with the Customer, </w:t>
      </w:r>
      <w:r>
        <w:rPr>
          <w:rFonts w:ascii="Times New Roman" w:hAnsi="Times New Roman"/>
          <w:spacing w:val="3"/>
        </w:rPr>
        <w:t>should</w:t>
      </w:r>
      <w:r w:rsidRPr="00A700BA">
        <w:rPr>
          <w:rFonts w:ascii="Times New Roman" w:hAnsi="Times New Roman"/>
          <w:spacing w:val="3"/>
        </w:rPr>
        <w:t xml:space="preserve"> provide the following services:</w:t>
      </w:r>
      <w:r>
        <w:rPr>
          <w:rFonts w:ascii="Times New Roman" w:hAnsi="Times New Roman"/>
          <w:spacing w:val="3"/>
        </w:rPr>
        <w:t xml:space="preserve"> </w:t>
      </w:r>
    </w:p>
    <w:p w14:paraId="64AFFC0F" w14:textId="77777777" w:rsidR="006A6331" w:rsidRPr="00A700BA"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A700BA">
        <w:rPr>
          <w:rFonts w:ascii="Times New Roman" w:hAnsi="Times New Roman" w:cs="Times New Roman"/>
          <w:spacing w:val="3"/>
          <w:lang w:val="en"/>
        </w:rPr>
        <w:t xml:space="preserve">Development of a brand book of the platform, </w:t>
      </w:r>
      <w:r>
        <w:rPr>
          <w:rFonts w:ascii="Times New Roman" w:hAnsi="Times New Roman" w:cs="Times New Roman"/>
          <w:spacing w:val="3"/>
          <w:lang w:val="en"/>
        </w:rPr>
        <w:t xml:space="preserve">of </w:t>
      </w:r>
      <w:r w:rsidRPr="00A700BA">
        <w:rPr>
          <w:rFonts w:ascii="Times New Roman" w:hAnsi="Times New Roman" w:cs="Times New Roman"/>
          <w:spacing w:val="3"/>
          <w:lang w:val="en"/>
        </w:rPr>
        <w:t xml:space="preserve">not less than 10 pages of A4 format, including the system of visual identification of the platform "Electronic Labor Exchange" (platform logo, corporate fonts and colors, descriptions of the platform interface, including illustrations and style-forming graphics) and its transfer to the Customer in electronic and print formats. The brand book </w:t>
      </w:r>
      <w:r>
        <w:rPr>
          <w:rFonts w:ascii="Times New Roman" w:hAnsi="Times New Roman" w:cs="Times New Roman"/>
          <w:spacing w:val="3"/>
          <w:lang w:val="en"/>
        </w:rPr>
        <w:t>should</w:t>
      </w:r>
      <w:r w:rsidRPr="00A700BA">
        <w:rPr>
          <w:rFonts w:ascii="Times New Roman" w:hAnsi="Times New Roman" w:cs="Times New Roman"/>
          <w:spacing w:val="3"/>
          <w:lang w:val="en"/>
        </w:rPr>
        <w:t xml:space="preserve"> be agreed with the Customer at all stages of work (preparation of a draft, correction, approval of the final version) by sending it by e-mail and organizing discussions with the Customer's team.</w:t>
      </w:r>
    </w:p>
    <w:p w14:paraId="4E65A85C" w14:textId="77777777" w:rsidR="006A6331" w:rsidRPr="00A700BA" w:rsidRDefault="006A6331" w:rsidP="006A6331">
      <w:pPr>
        <w:shd w:val="clear" w:color="auto" w:fill="FFFFFF"/>
        <w:spacing w:after="300"/>
        <w:ind w:left="720"/>
        <w:jc w:val="both"/>
        <w:rPr>
          <w:rFonts w:ascii="Times New Roman" w:hAnsi="Times New Roman"/>
          <w:spacing w:val="3"/>
          <w:lang w:val="hy-AM"/>
        </w:rPr>
      </w:pPr>
      <w:r w:rsidRPr="00A700BA">
        <w:rPr>
          <w:rFonts w:ascii="Times New Roman" w:hAnsi="Times New Roman"/>
          <w:spacing w:val="3"/>
          <w:lang w:val="hy-AM"/>
        </w:rPr>
        <w:t xml:space="preserve">This activity </w:t>
      </w:r>
      <w:r>
        <w:rPr>
          <w:rFonts w:ascii="Times New Roman" w:hAnsi="Times New Roman"/>
          <w:spacing w:val="3"/>
          <w:lang w:val="hy-AM"/>
        </w:rPr>
        <w:t>should</w:t>
      </w:r>
      <w:r w:rsidRPr="00A700BA">
        <w:rPr>
          <w:rFonts w:ascii="Times New Roman" w:hAnsi="Times New Roman"/>
          <w:spacing w:val="3"/>
          <w:lang w:val="hy-AM"/>
        </w:rPr>
        <w:t xml:space="preserve"> be completed within 60 days from the date of entry into force of the contract. Based on the results of the event, the Consultant prepares an Acceptance Certificate for the services rendered, which the parties sign within 2 (two) working days. The signing by the Parties of the Acceptance Certificate for the rendered services confirms the fact of their performance by the Consultant and acceptance by the Customer.</w:t>
      </w:r>
    </w:p>
    <w:p w14:paraId="2CF8B441" w14:textId="77777777" w:rsidR="006A6331" w:rsidRPr="00F45AF3"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F45AF3">
        <w:rPr>
          <w:rFonts w:ascii="Times New Roman" w:hAnsi="Times New Roman" w:cs="Times New Roman"/>
          <w:spacing w:val="3"/>
          <w:lang w:val="en"/>
        </w:rPr>
        <w:t>Planning, organizing and conducting an information event about the platform "Electronic Labor Exchange" in order to inform the public about the launch of the platform and its functionality. The target audience of the event is large (with a staff of at least 40 employees) employers (</w:t>
      </w:r>
      <w:r>
        <w:rPr>
          <w:rFonts w:ascii="Times New Roman" w:hAnsi="Times New Roman" w:cs="Times New Roman"/>
          <w:spacing w:val="3"/>
        </w:rPr>
        <w:t xml:space="preserve">in the amount of </w:t>
      </w:r>
      <w:r w:rsidRPr="00F45AF3">
        <w:rPr>
          <w:rFonts w:ascii="Times New Roman" w:hAnsi="Times New Roman" w:cs="Times New Roman"/>
          <w:spacing w:val="3"/>
          <w:lang w:val="en"/>
        </w:rPr>
        <w:t xml:space="preserve">at least 20 employers) and potential users of the platform - at least 10,000 people of working age. The venue of the event </w:t>
      </w:r>
      <w:r>
        <w:rPr>
          <w:rFonts w:ascii="Times New Roman" w:hAnsi="Times New Roman" w:cs="Times New Roman"/>
          <w:spacing w:val="3"/>
          <w:lang w:val="en"/>
        </w:rPr>
        <w:t>should</w:t>
      </w:r>
      <w:r w:rsidRPr="00F45AF3">
        <w:rPr>
          <w:rFonts w:ascii="Times New Roman" w:hAnsi="Times New Roman" w:cs="Times New Roman"/>
          <w:spacing w:val="3"/>
          <w:lang w:val="en"/>
        </w:rPr>
        <w:t xml:space="preserve"> be widely known to the public in the Republic of Armenia (for example, the Sports Complex after K. </w:t>
      </w:r>
      <w:proofErr w:type="spellStart"/>
      <w:r w:rsidRPr="00F45AF3">
        <w:rPr>
          <w:rFonts w:ascii="Times New Roman" w:hAnsi="Times New Roman" w:cs="Times New Roman"/>
          <w:spacing w:val="3"/>
          <w:lang w:val="en"/>
        </w:rPr>
        <w:t>Demirchyan</w:t>
      </w:r>
      <w:proofErr w:type="spellEnd"/>
      <w:r w:rsidRPr="00F45AF3">
        <w:rPr>
          <w:rFonts w:ascii="Times New Roman" w:hAnsi="Times New Roman" w:cs="Times New Roman"/>
          <w:spacing w:val="3"/>
          <w:lang w:val="en"/>
        </w:rPr>
        <w:t xml:space="preserve">, the hall of the DVIN hotel or another similar facility), the capacity of the premises </w:t>
      </w:r>
      <w:r>
        <w:rPr>
          <w:rFonts w:ascii="Times New Roman" w:hAnsi="Times New Roman" w:cs="Times New Roman"/>
          <w:spacing w:val="3"/>
          <w:lang w:val="en"/>
        </w:rPr>
        <w:t>should</w:t>
      </w:r>
      <w:r w:rsidRPr="00F45AF3">
        <w:rPr>
          <w:rFonts w:ascii="Times New Roman" w:hAnsi="Times New Roman" w:cs="Times New Roman"/>
          <w:spacing w:val="3"/>
          <w:lang w:val="en"/>
        </w:rPr>
        <w:t xml:space="preserve"> be sufficient to comfortably accommodate all participants of the event (at least 10,000 people).</w:t>
      </w:r>
    </w:p>
    <w:p w14:paraId="5C27EB7E" w14:textId="77777777" w:rsidR="006A6331" w:rsidRPr="00F45AF3" w:rsidRDefault="006A6331" w:rsidP="006A6331">
      <w:pPr>
        <w:shd w:val="clear" w:color="auto" w:fill="FFFFFF"/>
        <w:spacing w:after="300"/>
        <w:ind w:left="720"/>
        <w:jc w:val="both"/>
        <w:rPr>
          <w:rFonts w:ascii="Times New Roman" w:hAnsi="Times New Roman"/>
          <w:lang w:val="en"/>
        </w:rPr>
      </w:pPr>
      <w:r w:rsidRPr="00F45AF3">
        <w:rPr>
          <w:rFonts w:ascii="Times New Roman" w:hAnsi="Times New Roman"/>
          <w:lang w:val="en"/>
        </w:rPr>
        <w:t xml:space="preserve">The duration of the entire event </w:t>
      </w:r>
      <w:r>
        <w:rPr>
          <w:rFonts w:ascii="Times New Roman" w:hAnsi="Times New Roman"/>
          <w:lang w:val="en"/>
        </w:rPr>
        <w:t>should</w:t>
      </w:r>
      <w:r w:rsidRPr="00F45AF3">
        <w:rPr>
          <w:rFonts w:ascii="Times New Roman" w:hAnsi="Times New Roman"/>
          <w:lang w:val="en"/>
        </w:rPr>
        <w:t xml:space="preserve"> be at least 4 hours.</w:t>
      </w:r>
    </w:p>
    <w:p w14:paraId="02821E5D" w14:textId="77777777" w:rsidR="006A6331" w:rsidRPr="00F45AF3" w:rsidRDefault="006A6331" w:rsidP="006A6331">
      <w:pPr>
        <w:shd w:val="clear" w:color="auto" w:fill="FFFFFF"/>
        <w:spacing w:after="300"/>
        <w:ind w:left="720"/>
        <w:jc w:val="both"/>
        <w:rPr>
          <w:rFonts w:ascii="Times New Roman" w:hAnsi="Times New Roman"/>
          <w:lang w:val="en"/>
        </w:rPr>
      </w:pPr>
      <w:r w:rsidRPr="00F45AF3">
        <w:rPr>
          <w:rFonts w:ascii="Times New Roman" w:hAnsi="Times New Roman"/>
          <w:lang w:val="en"/>
        </w:rPr>
        <w:t xml:space="preserve">The </w:t>
      </w:r>
      <w:r>
        <w:rPr>
          <w:rFonts w:ascii="Times New Roman" w:hAnsi="Times New Roman"/>
          <w:lang w:val="en"/>
        </w:rPr>
        <w:t>C</w:t>
      </w:r>
      <w:r w:rsidRPr="00F45AF3">
        <w:rPr>
          <w:rFonts w:ascii="Times New Roman" w:hAnsi="Times New Roman"/>
          <w:lang w:val="en"/>
        </w:rPr>
        <w:t xml:space="preserve">onsultant, as part of the provision of services, </w:t>
      </w:r>
      <w:r>
        <w:rPr>
          <w:rFonts w:ascii="Times New Roman" w:hAnsi="Times New Roman"/>
          <w:lang w:val="en"/>
        </w:rPr>
        <w:t>should</w:t>
      </w:r>
      <w:r w:rsidRPr="00F45AF3">
        <w:rPr>
          <w:rFonts w:ascii="Times New Roman" w:hAnsi="Times New Roman"/>
          <w:lang w:val="en"/>
        </w:rPr>
        <w:t>:</w:t>
      </w:r>
    </w:p>
    <w:p w14:paraId="54D3843D" w14:textId="77777777" w:rsidR="006A6331" w:rsidRPr="00F45AF3" w:rsidRDefault="006A6331" w:rsidP="006A6331">
      <w:pPr>
        <w:pStyle w:val="ListParagraph"/>
        <w:widowControl/>
        <w:numPr>
          <w:ilvl w:val="0"/>
          <w:numId w:val="10"/>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F45AF3">
        <w:rPr>
          <w:rFonts w:ascii="Times New Roman" w:hAnsi="Times New Roman" w:cs="Times New Roman"/>
          <w:lang w:val="en"/>
        </w:rPr>
        <w:t xml:space="preserve">develop and ensure the implementation of the event program, which includes at least 3 blocks: </w:t>
      </w:r>
    </w:p>
    <w:p w14:paraId="518509AE" w14:textId="77777777" w:rsidR="006A6331" w:rsidRDefault="006A6331" w:rsidP="006A6331">
      <w:pPr>
        <w:pStyle w:val="ListParagraph"/>
        <w:shd w:val="clear" w:color="auto" w:fill="FFFFFF"/>
        <w:spacing w:after="300"/>
        <w:jc w:val="both"/>
        <w:rPr>
          <w:rFonts w:ascii="Times New Roman" w:hAnsi="Times New Roman" w:cs="Times New Roman"/>
          <w:spacing w:val="3"/>
          <w:lang w:val="en"/>
        </w:rPr>
      </w:pPr>
    </w:p>
    <w:p w14:paraId="77D129CE" w14:textId="77777777" w:rsidR="006A6331" w:rsidRPr="00625C5C" w:rsidRDefault="006A6331" w:rsidP="006A6331">
      <w:pPr>
        <w:pStyle w:val="ListParagraph"/>
        <w:widowControl/>
        <w:numPr>
          <w:ilvl w:val="0"/>
          <w:numId w:val="11"/>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presentation of the platform "Electronic Labor Exchange"</w:t>
      </w:r>
      <w:r>
        <w:rPr>
          <w:rFonts w:ascii="Times New Roman" w:eastAsia="Times New Roman" w:hAnsi="Times New Roman" w:cs="Times New Roman"/>
          <w:spacing w:val="3"/>
        </w:rPr>
        <w:t>;</w:t>
      </w:r>
    </w:p>
    <w:p w14:paraId="2E3DBC9F" w14:textId="77777777" w:rsidR="006A6331" w:rsidRDefault="006A6331" w:rsidP="006A6331">
      <w:pPr>
        <w:pStyle w:val="ListParagraph"/>
        <w:widowControl/>
        <w:numPr>
          <w:ilvl w:val="0"/>
          <w:numId w:val="11"/>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Pr>
          <w:rFonts w:ascii="Times New Roman" w:eastAsia="Times New Roman" w:hAnsi="Times New Roman" w:cs="Times New Roman"/>
          <w:spacing w:val="3"/>
        </w:rPr>
        <w:t>r</w:t>
      </w:r>
      <w:r w:rsidRPr="00625C5C">
        <w:rPr>
          <w:rFonts w:ascii="Times New Roman" w:eastAsia="Times New Roman" w:hAnsi="Times New Roman" w:cs="Times New Roman"/>
          <w:spacing w:val="3"/>
          <w:lang w:val="hy-AM"/>
        </w:rPr>
        <w:t>ound table / seminar / other event of a discussion/training format with the participation of representatives of the Unified Social Service of the Republic of Armenia in order to inform potential users about the platform and provide an opportunity to discuss the platform in the “question-answer” format;</w:t>
      </w:r>
    </w:p>
    <w:p w14:paraId="1179F21C" w14:textId="77777777" w:rsidR="006A6331" w:rsidRDefault="006A6331" w:rsidP="006A6331">
      <w:pPr>
        <w:pStyle w:val="ListParagraph"/>
        <w:widowControl/>
        <w:numPr>
          <w:ilvl w:val="0"/>
          <w:numId w:val="11"/>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 xml:space="preserve">a labor fair or other similar program, within the framework of which applicants will be able to get acquainted with the vacancies of employers, be interviewed for vacancies, and also register on the </w:t>
      </w:r>
      <w:r>
        <w:rPr>
          <w:rFonts w:ascii="Times New Roman" w:eastAsia="Times New Roman" w:hAnsi="Times New Roman" w:cs="Times New Roman"/>
          <w:spacing w:val="3"/>
        </w:rPr>
        <w:t>“</w:t>
      </w:r>
      <w:r w:rsidRPr="00625C5C">
        <w:rPr>
          <w:rFonts w:ascii="Times New Roman" w:eastAsia="Times New Roman" w:hAnsi="Times New Roman" w:cs="Times New Roman"/>
          <w:spacing w:val="3"/>
          <w:lang w:val="hy-AM"/>
        </w:rPr>
        <w:t>Electronic Labor Exchange</w:t>
      </w:r>
      <w:r>
        <w:rPr>
          <w:rFonts w:ascii="Times New Roman" w:eastAsia="Times New Roman" w:hAnsi="Times New Roman" w:cs="Times New Roman"/>
          <w:spacing w:val="3"/>
        </w:rPr>
        <w:t>”</w:t>
      </w:r>
      <w:r w:rsidRPr="00625C5C">
        <w:rPr>
          <w:rFonts w:ascii="Times New Roman" w:eastAsia="Times New Roman" w:hAnsi="Times New Roman" w:cs="Times New Roman"/>
          <w:spacing w:val="3"/>
          <w:lang w:val="hy-AM"/>
        </w:rPr>
        <w:t xml:space="preserve"> platform.</w:t>
      </w:r>
    </w:p>
    <w:p w14:paraId="0E49E78E" w14:textId="77777777" w:rsidR="006A6331" w:rsidRDefault="006A6331" w:rsidP="006A6331">
      <w:pPr>
        <w:pStyle w:val="ListParagraph"/>
        <w:shd w:val="clear" w:color="auto" w:fill="FFFFFF"/>
        <w:spacing w:after="300"/>
        <w:ind w:left="1440"/>
        <w:jc w:val="both"/>
        <w:rPr>
          <w:rFonts w:ascii="Times New Roman" w:eastAsia="Times New Roman" w:hAnsi="Times New Roman" w:cs="Times New Roman"/>
          <w:spacing w:val="3"/>
          <w:lang w:val="hy-AM"/>
        </w:rPr>
      </w:pPr>
    </w:p>
    <w:p w14:paraId="4444DBB9" w14:textId="77777777" w:rsidR="006A6331" w:rsidRDefault="006A6331" w:rsidP="006A6331">
      <w:pPr>
        <w:pStyle w:val="ListParagraph"/>
        <w:widowControl/>
        <w:numPr>
          <w:ilvl w:val="0"/>
          <w:numId w:val="10"/>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 xml:space="preserve">to ensure the holding of a photo session, which will be carried out during the event, and the provision of at least 100 photographs based on its results to the </w:t>
      </w:r>
      <w:r w:rsidRPr="009B4148">
        <w:rPr>
          <w:rFonts w:ascii="Times New Roman" w:hAnsi="Times New Roman" w:cs="Times New Roman"/>
          <w:spacing w:val="3"/>
          <w:lang w:val="en"/>
        </w:rPr>
        <w:t>“Nork” Social Services Technology and Awareness Center” Fund</w:t>
      </w:r>
      <w:r w:rsidRPr="00625C5C">
        <w:rPr>
          <w:rFonts w:ascii="Times New Roman" w:eastAsia="Times New Roman" w:hAnsi="Times New Roman" w:cs="Times New Roman"/>
          <w:spacing w:val="3"/>
          <w:lang w:val="hy-AM"/>
        </w:rPr>
        <w:t xml:space="preserve"> in electronic format (.jpg, .png or other similar format of at least 300dpi).</w:t>
      </w:r>
    </w:p>
    <w:p w14:paraId="20AE1755" w14:textId="77777777" w:rsidR="006A6331" w:rsidRDefault="006A6331" w:rsidP="006A6331">
      <w:pPr>
        <w:pStyle w:val="ListParagraph"/>
        <w:shd w:val="clear" w:color="auto" w:fill="FFFFFF"/>
        <w:spacing w:after="300"/>
        <w:jc w:val="both"/>
        <w:rPr>
          <w:rFonts w:ascii="Times New Roman" w:eastAsia="Times New Roman" w:hAnsi="Times New Roman" w:cs="Times New Roman"/>
          <w:spacing w:val="3"/>
          <w:lang w:val="hy-AM"/>
        </w:rPr>
      </w:pPr>
    </w:p>
    <w:p w14:paraId="51C1EA86" w14:textId="77777777" w:rsidR="006A6331" w:rsidRDefault="006A6331" w:rsidP="006A6331">
      <w:pPr>
        <w:pStyle w:val="ListParagraph"/>
        <w:shd w:val="clear" w:color="auto" w:fill="FFFFFF"/>
        <w:spacing w:after="300"/>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 xml:space="preserve">This activity </w:t>
      </w:r>
      <w:r>
        <w:rPr>
          <w:rFonts w:ascii="Times New Roman" w:eastAsia="Times New Roman" w:hAnsi="Times New Roman" w:cs="Times New Roman"/>
          <w:spacing w:val="3"/>
        </w:rPr>
        <w:t>should</w:t>
      </w:r>
      <w:r w:rsidRPr="00625C5C">
        <w:rPr>
          <w:rFonts w:ascii="Times New Roman" w:eastAsia="Times New Roman" w:hAnsi="Times New Roman" w:cs="Times New Roman"/>
          <w:spacing w:val="3"/>
          <w:lang w:val="hy-AM"/>
        </w:rPr>
        <w:t xml:space="preserve"> be completed within 90 days from the date of entry into force of the contract. Based on the results of the event, the Consultant prepares an Acceptance Certificate for the services rendered, which the parties sign within 2 (two) working days. The signing by the Parties of the Acceptance Certificate for the rendered services confirms the fact of their performance by the Consultant and acceptance by the Customer.</w:t>
      </w:r>
    </w:p>
    <w:p w14:paraId="174EFDEF" w14:textId="77777777" w:rsidR="006A6331" w:rsidRPr="00F45AF3" w:rsidRDefault="006A6331" w:rsidP="006A6331">
      <w:pPr>
        <w:pStyle w:val="ListParagraph"/>
        <w:shd w:val="clear" w:color="auto" w:fill="FFFFFF"/>
        <w:spacing w:after="300"/>
        <w:jc w:val="both"/>
        <w:rPr>
          <w:rFonts w:ascii="Times New Roman" w:eastAsia="Times New Roman" w:hAnsi="Times New Roman" w:cs="Times New Roman"/>
          <w:spacing w:val="3"/>
          <w:lang w:val="hy-AM"/>
        </w:rPr>
      </w:pPr>
    </w:p>
    <w:p w14:paraId="4C7078D7" w14:textId="77777777" w:rsidR="006A6331" w:rsidRPr="00625C5C"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625C5C">
        <w:rPr>
          <w:rFonts w:ascii="Times New Roman" w:hAnsi="Times New Roman" w:cs="Times New Roman"/>
          <w:spacing w:val="3"/>
          <w:lang w:val="en"/>
        </w:rPr>
        <w:t>Social media management and promotion of the Electronic Labor Exchange platform in social networks, including:</w:t>
      </w:r>
    </w:p>
    <w:p w14:paraId="11D8A0BB" w14:textId="77777777" w:rsidR="006A6331" w:rsidRPr="00625C5C" w:rsidRDefault="006A6331" w:rsidP="006A6331">
      <w:pPr>
        <w:pStyle w:val="ListParagraph"/>
        <w:widowControl/>
        <w:numPr>
          <w:ilvl w:val="0"/>
          <w:numId w:val="10"/>
        </w:numPr>
        <w:shd w:val="clear" w:color="auto" w:fill="FFFFFF"/>
        <w:autoSpaceDE/>
        <w:autoSpaceDN/>
        <w:spacing w:before="0" w:after="300" w:line="276" w:lineRule="auto"/>
        <w:ind w:left="851" w:firstLine="0"/>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 xml:space="preserve">creating pages within 2 weeks from the date of signing the contract on the following resources: Facebook, Instagram, LinkedIn, </w:t>
      </w:r>
      <w:r>
        <w:rPr>
          <w:rFonts w:ascii="Times New Roman" w:eastAsia="Times New Roman" w:hAnsi="Times New Roman" w:cs="Times New Roman"/>
          <w:spacing w:val="3"/>
        </w:rPr>
        <w:t xml:space="preserve">engagement of </w:t>
      </w:r>
      <w:r w:rsidRPr="00625C5C">
        <w:rPr>
          <w:rFonts w:ascii="Times New Roman" w:eastAsia="Times New Roman" w:hAnsi="Times New Roman" w:cs="Times New Roman"/>
          <w:spacing w:val="3"/>
          <w:lang w:val="hy-AM"/>
        </w:rPr>
        <w:t>an audience (with at least 5,000 active followers on Facebook, at least 5,000 active followers on Instagram, at least 500 active followers on Linkedin following the completion of the contract)</w:t>
      </w:r>
      <w:r>
        <w:rPr>
          <w:rFonts w:ascii="Times New Roman" w:eastAsia="Times New Roman" w:hAnsi="Times New Roman" w:cs="Times New Roman"/>
          <w:spacing w:val="3"/>
        </w:rPr>
        <w:t>;</w:t>
      </w:r>
    </w:p>
    <w:p w14:paraId="3E9AEA7E" w14:textId="77777777" w:rsidR="006A6331" w:rsidRDefault="006A6331" w:rsidP="006A6331">
      <w:pPr>
        <w:pStyle w:val="ListParagraph"/>
        <w:widowControl/>
        <w:numPr>
          <w:ilvl w:val="0"/>
          <w:numId w:val="10"/>
        </w:numPr>
        <w:shd w:val="clear" w:color="auto" w:fill="FFFFFF"/>
        <w:autoSpaceDE/>
        <w:autoSpaceDN/>
        <w:spacing w:before="0" w:after="300" w:line="276" w:lineRule="auto"/>
        <w:ind w:left="851" w:firstLine="0"/>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 xml:space="preserve">creation and placement of </w:t>
      </w:r>
      <w:r>
        <w:rPr>
          <w:rFonts w:ascii="Times New Roman" w:eastAsia="Times New Roman" w:hAnsi="Times New Roman" w:cs="Times New Roman"/>
          <w:spacing w:val="3"/>
        </w:rPr>
        <w:t>the posts</w:t>
      </w:r>
      <w:r w:rsidRPr="00625C5C">
        <w:rPr>
          <w:rFonts w:ascii="Times New Roman" w:eastAsia="Times New Roman" w:hAnsi="Times New Roman" w:cs="Times New Roman"/>
          <w:spacing w:val="3"/>
          <w:lang w:val="hy-AM"/>
        </w:rPr>
        <w:t xml:space="preserve"> on the benefits and functionality of the platform for users - at least 2 publications per calendar week from the date of creation of pages on each page of the platform on the above resources during the term of the contract</w:t>
      </w:r>
      <w:r>
        <w:rPr>
          <w:rFonts w:ascii="Times New Roman" w:eastAsia="Times New Roman" w:hAnsi="Times New Roman" w:cs="Times New Roman"/>
          <w:spacing w:val="3"/>
        </w:rPr>
        <w:t>;</w:t>
      </w:r>
    </w:p>
    <w:p w14:paraId="5822C554" w14:textId="77777777" w:rsidR="006A6331" w:rsidRPr="00630C67" w:rsidRDefault="006A6331" w:rsidP="006A6331">
      <w:pPr>
        <w:pStyle w:val="ListParagraph"/>
        <w:widowControl/>
        <w:numPr>
          <w:ilvl w:val="0"/>
          <w:numId w:val="10"/>
        </w:numPr>
        <w:shd w:val="clear" w:color="auto" w:fill="FFFFFF"/>
        <w:autoSpaceDE/>
        <w:autoSpaceDN/>
        <w:spacing w:before="0" w:after="300" w:line="276" w:lineRule="auto"/>
        <w:ind w:left="851" w:firstLine="0"/>
        <w:contextualSpacing/>
        <w:jc w:val="both"/>
        <w:rPr>
          <w:rFonts w:ascii="Times New Roman" w:eastAsia="Times New Roman" w:hAnsi="Times New Roman" w:cs="Times New Roman"/>
          <w:spacing w:val="3"/>
          <w:lang w:val="hy-AM"/>
        </w:rPr>
      </w:pPr>
      <w:r w:rsidRPr="00625C5C">
        <w:rPr>
          <w:rFonts w:ascii="Times New Roman" w:eastAsia="Times New Roman" w:hAnsi="Times New Roman" w:cs="Times New Roman"/>
          <w:spacing w:val="3"/>
          <w:lang w:val="hy-AM"/>
        </w:rPr>
        <w:t>at the end of the contract - transfer of management of the created pages of the platform (on Facebook, Instagram, LinkedIn resources) to</w:t>
      </w:r>
      <w:r>
        <w:rPr>
          <w:rFonts w:ascii="Times New Roman" w:eastAsia="Times New Roman" w:hAnsi="Times New Roman" w:cs="Times New Roman"/>
          <w:spacing w:val="3"/>
        </w:rPr>
        <w:t xml:space="preserve"> the </w:t>
      </w:r>
      <w:r w:rsidRPr="009B4148">
        <w:rPr>
          <w:rFonts w:ascii="Times New Roman" w:hAnsi="Times New Roman" w:cs="Times New Roman"/>
          <w:spacing w:val="3"/>
          <w:lang w:val="en"/>
        </w:rPr>
        <w:t>“Nork” Social Services Technology and Awareness Center” Fund</w:t>
      </w:r>
      <w:r>
        <w:rPr>
          <w:rFonts w:ascii="Times New Roman" w:hAnsi="Times New Roman" w:cs="Times New Roman"/>
          <w:spacing w:val="3"/>
          <w:lang w:val="en"/>
        </w:rPr>
        <w:t>.</w:t>
      </w:r>
    </w:p>
    <w:p w14:paraId="48F91463" w14:textId="77777777" w:rsidR="006A6331" w:rsidRDefault="006A6331" w:rsidP="006A6331">
      <w:pPr>
        <w:pStyle w:val="ListParagraph"/>
        <w:shd w:val="clear" w:color="auto" w:fill="FFFFFF"/>
        <w:spacing w:after="300"/>
        <w:ind w:left="851"/>
        <w:jc w:val="both"/>
        <w:rPr>
          <w:rFonts w:ascii="Times New Roman" w:eastAsia="Times New Roman" w:hAnsi="Times New Roman" w:cs="Times New Roman"/>
          <w:spacing w:val="3"/>
          <w:lang w:val="hy-AM"/>
        </w:rPr>
      </w:pPr>
      <w:r w:rsidRPr="00630C67">
        <w:rPr>
          <w:rFonts w:ascii="Times New Roman" w:eastAsia="Times New Roman" w:hAnsi="Times New Roman" w:cs="Times New Roman"/>
          <w:spacing w:val="3"/>
          <w:lang w:val="hy-AM"/>
        </w:rPr>
        <w:t xml:space="preserve">This activity </w:t>
      </w:r>
      <w:r>
        <w:rPr>
          <w:rFonts w:ascii="Times New Roman" w:eastAsia="Times New Roman" w:hAnsi="Times New Roman" w:cs="Times New Roman"/>
          <w:spacing w:val="3"/>
        </w:rPr>
        <w:t>should</w:t>
      </w:r>
      <w:r w:rsidRPr="00630C67">
        <w:rPr>
          <w:rFonts w:ascii="Times New Roman" w:eastAsia="Times New Roman" w:hAnsi="Times New Roman" w:cs="Times New Roman"/>
          <w:spacing w:val="3"/>
          <w:lang w:val="hy-AM"/>
        </w:rPr>
        <w:t xml:space="preserve"> be completed within 90 days from the date of entry into force of the contract. Based on the results of the event, the Consultant prepares an Acceptance Certificate for services rendered in accordance with Report 1, which the parties sign within 2 (two) working days. The signing by the Parties of the Acceptance Certificate for the rendered services confirms the fact of their performance by the Consultant and acceptance by the Customer.</w:t>
      </w:r>
    </w:p>
    <w:p w14:paraId="168FF0E2" w14:textId="77777777" w:rsidR="006A6331" w:rsidRPr="001B77C3" w:rsidRDefault="006A6331" w:rsidP="006A6331">
      <w:pPr>
        <w:pStyle w:val="ListParagraph"/>
        <w:shd w:val="clear" w:color="auto" w:fill="FFFFFF"/>
        <w:spacing w:after="300"/>
        <w:ind w:left="1260"/>
        <w:jc w:val="both"/>
        <w:rPr>
          <w:rFonts w:ascii="Times New Roman" w:eastAsia="Times New Roman" w:hAnsi="Times New Roman" w:cs="Times New Roman"/>
          <w:spacing w:val="3"/>
          <w:lang w:val="hy-AM"/>
        </w:rPr>
      </w:pPr>
    </w:p>
    <w:p w14:paraId="2B18DC8E" w14:textId="77777777" w:rsidR="006A6331" w:rsidRPr="00630C67"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eastAsia="Times New Roman" w:hAnsi="Times New Roman" w:cs="Times New Roman"/>
          <w:spacing w:val="3"/>
          <w:lang w:val="hy-AM"/>
        </w:rPr>
      </w:pPr>
      <w:r w:rsidRPr="00630C67">
        <w:rPr>
          <w:rFonts w:ascii="Times New Roman" w:hAnsi="Times New Roman" w:cs="Times New Roman"/>
          <w:spacing w:val="3"/>
          <w:lang w:val="en"/>
        </w:rPr>
        <w:t xml:space="preserve">Development and provision to </w:t>
      </w:r>
      <w:r>
        <w:rPr>
          <w:rFonts w:ascii="Times New Roman" w:eastAsia="Times New Roman" w:hAnsi="Times New Roman" w:cs="Times New Roman"/>
          <w:spacing w:val="3"/>
        </w:rPr>
        <w:t xml:space="preserve">the </w:t>
      </w:r>
      <w:r w:rsidRPr="009B4148">
        <w:rPr>
          <w:rFonts w:ascii="Times New Roman" w:hAnsi="Times New Roman" w:cs="Times New Roman"/>
          <w:spacing w:val="3"/>
          <w:lang w:val="en"/>
        </w:rPr>
        <w:t>“Nork” Social Services Technology and Awareness Center” Fund</w:t>
      </w:r>
      <w:r w:rsidRPr="00630C67">
        <w:rPr>
          <w:rFonts w:ascii="Times New Roman" w:hAnsi="Times New Roman" w:cs="Times New Roman"/>
          <w:spacing w:val="3"/>
          <w:lang w:val="en"/>
        </w:rPr>
        <w:t xml:space="preserve"> of the content of future posts on the benefits and functionality of the platform for users required for publication in social networks (based on at least 2 publications per calendar week on each page of the platform on the information resources of Facebook, Instagram, LinkedIn within 3 calendar months after the end of the contract). The content of each page </w:t>
      </w:r>
      <w:r>
        <w:rPr>
          <w:rFonts w:ascii="Times New Roman" w:hAnsi="Times New Roman" w:cs="Times New Roman"/>
          <w:spacing w:val="3"/>
          <w:lang w:val="en"/>
        </w:rPr>
        <w:t>should</w:t>
      </w:r>
      <w:r w:rsidRPr="00630C67">
        <w:rPr>
          <w:rFonts w:ascii="Times New Roman" w:hAnsi="Times New Roman" w:cs="Times New Roman"/>
          <w:spacing w:val="3"/>
          <w:lang w:val="en"/>
        </w:rPr>
        <w:t xml:space="preserve"> be adapted to the requirements of the format of this resource.</w:t>
      </w:r>
    </w:p>
    <w:p w14:paraId="73D1EDE1" w14:textId="77777777" w:rsidR="006A6331" w:rsidRDefault="006A6331" w:rsidP="006A6331">
      <w:pPr>
        <w:pStyle w:val="ListParagraph"/>
        <w:shd w:val="clear" w:color="auto" w:fill="FFFFFF"/>
        <w:spacing w:after="300"/>
        <w:jc w:val="both"/>
        <w:rPr>
          <w:rFonts w:ascii="Times New Roman" w:eastAsia="Times New Roman" w:hAnsi="Times New Roman" w:cs="Times New Roman"/>
          <w:spacing w:val="3"/>
          <w:lang w:val="hy-AM"/>
        </w:rPr>
      </w:pPr>
    </w:p>
    <w:p w14:paraId="579FB6B7" w14:textId="77777777" w:rsidR="006A6331" w:rsidRDefault="006A6331" w:rsidP="006A6331">
      <w:pPr>
        <w:pStyle w:val="ListParagraph"/>
        <w:shd w:val="clear" w:color="auto" w:fill="FFFFFF"/>
        <w:spacing w:after="300"/>
        <w:jc w:val="both"/>
        <w:rPr>
          <w:rFonts w:ascii="Times New Roman" w:eastAsia="Times New Roman" w:hAnsi="Times New Roman" w:cs="Times New Roman"/>
          <w:spacing w:val="3"/>
          <w:lang w:val="hy-AM"/>
        </w:rPr>
      </w:pPr>
      <w:r w:rsidRPr="00630C67">
        <w:rPr>
          <w:rFonts w:ascii="Times New Roman" w:eastAsia="Times New Roman" w:hAnsi="Times New Roman" w:cs="Times New Roman"/>
          <w:spacing w:val="3"/>
          <w:lang w:val="hy-AM"/>
        </w:rPr>
        <w:t xml:space="preserve">This activity </w:t>
      </w:r>
      <w:r>
        <w:rPr>
          <w:rFonts w:ascii="Times New Roman" w:eastAsia="Times New Roman" w:hAnsi="Times New Roman" w:cs="Times New Roman"/>
          <w:spacing w:val="3"/>
        </w:rPr>
        <w:t>should</w:t>
      </w:r>
      <w:r w:rsidRPr="00630C67">
        <w:rPr>
          <w:rFonts w:ascii="Times New Roman" w:eastAsia="Times New Roman" w:hAnsi="Times New Roman" w:cs="Times New Roman"/>
          <w:spacing w:val="3"/>
          <w:lang w:val="hy-AM"/>
        </w:rPr>
        <w:t xml:space="preserve"> be completed within 90 days from the date of entry into force of the contract. Based on the results of the event, the Consultant prepares an Acceptance Certificate for the services rendered, which the parties sign within 2 (two) working days. The signing by the Parties of the Acceptance Certificate for the rendered services confirms the fact of their performance by the Consultant and acceptance by the Customer.</w:t>
      </w:r>
    </w:p>
    <w:p w14:paraId="25316C90" w14:textId="77777777" w:rsidR="006A6331" w:rsidRDefault="006A6331" w:rsidP="006A6331">
      <w:pPr>
        <w:shd w:val="clear" w:color="auto" w:fill="FFFFFF"/>
        <w:spacing w:after="120"/>
        <w:ind w:firstLine="360"/>
        <w:jc w:val="both"/>
        <w:rPr>
          <w:rFonts w:ascii="Times New Roman" w:hAnsi="Times New Roman"/>
          <w:spacing w:val="3"/>
          <w:lang w:val="en"/>
        </w:rPr>
      </w:pPr>
      <w:r w:rsidRPr="00630C67">
        <w:rPr>
          <w:rFonts w:ascii="Times New Roman" w:hAnsi="Times New Roman"/>
          <w:spacing w:val="3"/>
          <w:lang w:val="en"/>
        </w:rPr>
        <w:t>As a result of the provision of these information and awareness services, at least 1,000,000 potential platform users in the territory of the Republic of Armenia should be informed about the Electronic Labor Exchange platform, its functionality and benefits.</w:t>
      </w:r>
    </w:p>
    <w:p w14:paraId="741EA13B" w14:textId="77777777" w:rsidR="006A6331" w:rsidRPr="00630C67" w:rsidRDefault="006A6331" w:rsidP="006A6331">
      <w:pPr>
        <w:shd w:val="clear" w:color="auto" w:fill="FFFFFF"/>
        <w:spacing w:after="120"/>
        <w:ind w:firstLine="360"/>
        <w:jc w:val="both"/>
        <w:rPr>
          <w:rFonts w:ascii="Times New Roman" w:hAnsi="Times New Roman"/>
          <w:spacing w:val="3"/>
          <w:lang w:val="en"/>
        </w:rPr>
      </w:pPr>
      <w:r w:rsidRPr="00630C67">
        <w:rPr>
          <w:rFonts w:ascii="Times New Roman" w:hAnsi="Times New Roman"/>
          <w:spacing w:val="3"/>
          <w:lang w:val="en"/>
        </w:rPr>
        <w:t xml:space="preserve">The </w:t>
      </w:r>
      <w:r>
        <w:rPr>
          <w:rFonts w:ascii="Times New Roman" w:hAnsi="Times New Roman"/>
          <w:spacing w:val="3"/>
          <w:lang w:val="en"/>
        </w:rPr>
        <w:t>C</w:t>
      </w:r>
      <w:r w:rsidRPr="00630C67">
        <w:rPr>
          <w:rFonts w:ascii="Times New Roman" w:hAnsi="Times New Roman"/>
          <w:spacing w:val="3"/>
          <w:lang w:val="en"/>
        </w:rPr>
        <w:t xml:space="preserve">onsultant </w:t>
      </w:r>
      <w:r>
        <w:rPr>
          <w:rFonts w:ascii="Times New Roman" w:hAnsi="Times New Roman"/>
          <w:spacing w:val="3"/>
          <w:lang w:val="en"/>
        </w:rPr>
        <w:t>should</w:t>
      </w:r>
      <w:r w:rsidRPr="00630C67">
        <w:rPr>
          <w:rFonts w:ascii="Times New Roman" w:hAnsi="Times New Roman"/>
          <w:spacing w:val="3"/>
          <w:lang w:val="en"/>
        </w:rPr>
        <w:t xml:space="preserve"> provide information on the results achieved based on the results of the implemented activities in each report, the list of which is presented in paragraph 6 of this Terms of Reference, to the </w:t>
      </w:r>
      <w:r w:rsidRPr="009B4148">
        <w:rPr>
          <w:rFonts w:ascii="Times New Roman" w:hAnsi="Times New Roman"/>
          <w:spacing w:val="3"/>
          <w:lang w:val="en"/>
        </w:rPr>
        <w:t>“Nork” Social Services Technology and Awareness Center” Fund</w:t>
      </w:r>
      <w:r w:rsidRPr="00630C67">
        <w:rPr>
          <w:rFonts w:ascii="Times New Roman" w:hAnsi="Times New Roman"/>
          <w:spacing w:val="3"/>
          <w:lang w:val="en"/>
        </w:rPr>
        <w:t>.</w:t>
      </w:r>
    </w:p>
    <w:p w14:paraId="561C5B3B" w14:textId="77777777" w:rsidR="006A6331" w:rsidRPr="001B77C3" w:rsidRDefault="006A6331" w:rsidP="006A6331">
      <w:pPr>
        <w:shd w:val="clear" w:color="auto" w:fill="FFFFFF"/>
        <w:spacing w:after="120"/>
        <w:ind w:firstLine="360"/>
        <w:jc w:val="both"/>
        <w:rPr>
          <w:rFonts w:ascii="Times New Roman" w:hAnsi="Times New Roman"/>
          <w:spacing w:val="3"/>
          <w:lang w:val="hy-AM"/>
        </w:rPr>
      </w:pPr>
      <w:r w:rsidRPr="00630C67">
        <w:rPr>
          <w:rFonts w:ascii="Times New Roman" w:hAnsi="Times New Roman"/>
          <w:spacing w:val="3"/>
          <w:lang w:val="en"/>
        </w:rPr>
        <w:t xml:space="preserve">In each report, the list of which is presented in paragraph 6 of this Terms of Reference, the Consultant </w:t>
      </w:r>
      <w:r>
        <w:rPr>
          <w:rFonts w:ascii="Times New Roman" w:hAnsi="Times New Roman"/>
          <w:spacing w:val="3"/>
          <w:lang w:val="en"/>
        </w:rPr>
        <w:t>should</w:t>
      </w:r>
      <w:r w:rsidRPr="00630C67">
        <w:rPr>
          <w:rFonts w:ascii="Times New Roman" w:hAnsi="Times New Roman"/>
          <w:spacing w:val="3"/>
          <w:lang w:val="en"/>
        </w:rPr>
        <w:t xml:space="preserve"> provide </w:t>
      </w:r>
      <w:r>
        <w:rPr>
          <w:rFonts w:ascii="Times New Roman" w:hAnsi="Times New Roman"/>
          <w:spacing w:val="3"/>
          <w:lang w:val="en"/>
        </w:rPr>
        <w:t xml:space="preserve">to the </w:t>
      </w:r>
      <w:r w:rsidRPr="009B4148">
        <w:rPr>
          <w:rFonts w:ascii="Times New Roman" w:hAnsi="Times New Roman"/>
          <w:spacing w:val="3"/>
          <w:lang w:val="en"/>
        </w:rPr>
        <w:t>“Nork” Social Services Technology and Awareness Center” Fund</w:t>
      </w:r>
      <w:r w:rsidRPr="00630C67">
        <w:rPr>
          <w:rFonts w:ascii="Times New Roman" w:hAnsi="Times New Roman"/>
          <w:spacing w:val="3"/>
          <w:lang w:val="en"/>
        </w:rPr>
        <w:t xml:space="preserve"> information on the number of informed persons following the results of the implemented activities, as well as the calculation methodology and materials confirming the achievement of this result.</w:t>
      </w:r>
      <w:r w:rsidRPr="001B77C3">
        <w:rPr>
          <w:rFonts w:ascii="Times New Roman" w:hAnsi="Times New Roman"/>
          <w:spacing w:val="3"/>
          <w:lang w:val="en"/>
        </w:rPr>
        <w:t xml:space="preserve"> </w:t>
      </w:r>
    </w:p>
    <w:p w14:paraId="18E4B795" w14:textId="77777777" w:rsidR="006A6331" w:rsidRPr="001B77C3" w:rsidRDefault="006A6331" w:rsidP="006A6331">
      <w:pPr>
        <w:shd w:val="clear" w:color="auto" w:fill="FFFFFF"/>
        <w:spacing w:after="120"/>
        <w:ind w:firstLine="360"/>
        <w:jc w:val="both"/>
        <w:rPr>
          <w:rFonts w:ascii="Times New Roman" w:hAnsi="Times New Roman"/>
          <w:spacing w:val="3"/>
          <w:lang w:val="hy-AM"/>
        </w:rPr>
      </w:pPr>
    </w:p>
    <w:p w14:paraId="19639E1B" w14:textId="77777777" w:rsidR="006A6331" w:rsidRPr="00AB1480"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hAnsi="Times New Roman" w:cs="Times New Roman"/>
          <w:b/>
          <w:bCs/>
          <w:color w:val="C00000"/>
          <w:spacing w:val="3"/>
          <w:lang w:val="en"/>
        </w:rPr>
      </w:pPr>
      <w:bookmarkStart w:id="6" w:name="_Toc133483903"/>
      <w:bookmarkStart w:id="7" w:name="_Toc138258579"/>
      <w:r w:rsidRPr="00AB1480">
        <w:rPr>
          <w:rFonts w:ascii="Times New Roman" w:hAnsi="Times New Roman" w:cs="Times New Roman"/>
          <w:b/>
          <w:bCs/>
          <w:color w:val="C00000"/>
          <w:spacing w:val="3"/>
          <w:lang w:val="en"/>
        </w:rPr>
        <w:t xml:space="preserve">Qualification requirements </w:t>
      </w:r>
      <w:bookmarkEnd w:id="6"/>
      <w:r>
        <w:rPr>
          <w:rFonts w:ascii="Times New Roman" w:hAnsi="Times New Roman" w:cs="Times New Roman"/>
          <w:b/>
          <w:bCs/>
          <w:color w:val="C00000"/>
          <w:spacing w:val="3"/>
          <w:lang w:val="en"/>
        </w:rPr>
        <w:t>for the</w:t>
      </w:r>
      <w:r w:rsidRPr="00042BA6">
        <w:t xml:space="preserve"> </w:t>
      </w:r>
      <w:r w:rsidRPr="00042BA6">
        <w:rPr>
          <w:rFonts w:ascii="Times New Roman" w:hAnsi="Times New Roman" w:cs="Times New Roman"/>
          <w:b/>
          <w:bCs/>
          <w:color w:val="C00000"/>
          <w:spacing w:val="3"/>
          <w:lang w:val="en"/>
        </w:rPr>
        <w:t>staff</w:t>
      </w:r>
      <w:r>
        <w:rPr>
          <w:rFonts w:ascii="Times New Roman" w:hAnsi="Times New Roman" w:cs="Times New Roman"/>
          <w:b/>
          <w:bCs/>
          <w:color w:val="C00000"/>
          <w:spacing w:val="3"/>
          <w:lang w:val="en"/>
        </w:rPr>
        <w:t xml:space="preserve"> of the Consultant</w:t>
      </w:r>
      <w:bookmarkEnd w:id="7"/>
    </w:p>
    <w:p w14:paraId="1DB53685" w14:textId="77777777" w:rsidR="006A6331" w:rsidRPr="001B77C3" w:rsidRDefault="006A6331" w:rsidP="006A6331">
      <w:pPr>
        <w:shd w:val="clear" w:color="auto" w:fill="FFFFFF"/>
        <w:spacing w:after="300"/>
        <w:ind w:firstLine="360"/>
        <w:jc w:val="both"/>
        <w:rPr>
          <w:rFonts w:ascii="Times New Roman" w:hAnsi="Times New Roman"/>
          <w:spacing w:val="3"/>
          <w:lang w:val="hy-AM"/>
        </w:rPr>
      </w:pPr>
      <w:r w:rsidRPr="00B37156">
        <w:rPr>
          <w:rFonts w:ascii="Times New Roman" w:hAnsi="Times New Roman"/>
          <w:spacing w:val="3"/>
        </w:rPr>
        <w:t xml:space="preserve">The Consultant's staff </w:t>
      </w:r>
      <w:r>
        <w:rPr>
          <w:rFonts w:ascii="Times New Roman" w:hAnsi="Times New Roman"/>
          <w:spacing w:val="3"/>
        </w:rPr>
        <w:t>should</w:t>
      </w:r>
      <w:r w:rsidRPr="00B37156">
        <w:rPr>
          <w:rFonts w:ascii="Times New Roman" w:hAnsi="Times New Roman"/>
          <w:spacing w:val="3"/>
        </w:rPr>
        <w:t xml:space="preserve"> include at least the following specialists:</w:t>
      </w:r>
    </w:p>
    <w:p w14:paraId="4BF95572" w14:textId="77777777" w:rsidR="006A6331"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B37156">
        <w:rPr>
          <w:rFonts w:ascii="Times New Roman" w:hAnsi="Times New Roman" w:cs="Times New Roman"/>
          <w:spacing w:val="3"/>
          <w:lang w:val="en"/>
        </w:rPr>
        <w:t xml:space="preserve">1 PR-specialist (at least 3 years of work as a PR-specialist, higher education in PR, marketing or </w:t>
      </w:r>
      <w:r>
        <w:rPr>
          <w:rFonts w:ascii="Times New Roman" w:hAnsi="Times New Roman" w:cs="Times New Roman"/>
          <w:spacing w:val="3"/>
          <w:lang w:val="en"/>
        </w:rPr>
        <w:t xml:space="preserve">in </w:t>
      </w:r>
      <w:r w:rsidRPr="00B37156">
        <w:rPr>
          <w:rFonts w:ascii="Times New Roman" w:hAnsi="Times New Roman" w:cs="Times New Roman"/>
          <w:spacing w:val="3"/>
          <w:lang w:val="en"/>
        </w:rPr>
        <w:t>another similar field);</w:t>
      </w:r>
    </w:p>
    <w:p w14:paraId="374FDB0B" w14:textId="77777777" w:rsidR="006A6331" w:rsidRPr="004C034C"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B37156">
        <w:rPr>
          <w:rFonts w:ascii="Times New Roman" w:hAnsi="Times New Roman" w:cs="Times New Roman"/>
          <w:spacing w:val="3"/>
          <w:lang w:val="en"/>
        </w:rPr>
        <w:t xml:space="preserve">2 SMM-specialists (at least 2 years of work as an SMM-specialist, higher education in IT, marketing or </w:t>
      </w:r>
      <w:r>
        <w:rPr>
          <w:rFonts w:ascii="Times New Roman" w:hAnsi="Times New Roman" w:cs="Times New Roman"/>
          <w:spacing w:val="3"/>
          <w:lang w:val="en"/>
        </w:rPr>
        <w:t xml:space="preserve">in </w:t>
      </w:r>
      <w:r w:rsidRPr="00B37156">
        <w:rPr>
          <w:rFonts w:ascii="Times New Roman" w:hAnsi="Times New Roman" w:cs="Times New Roman"/>
          <w:spacing w:val="3"/>
          <w:lang w:val="en"/>
        </w:rPr>
        <w:t>another similar field);</w:t>
      </w:r>
    </w:p>
    <w:p w14:paraId="0D930CAA" w14:textId="77777777" w:rsidR="006A6331"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B37156">
        <w:rPr>
          <w:rFonts w:ascii="Times New Roman" w:hAnsi="Times New Roman" w:cs="Times New Roman"/>
          <w:spacing w:val="3"/>
          <w:lang w:val="en"/>
        </w:rPr>
        <w:t xml:space="preserve">1 content </w:t>
      </w:r>
      <w:r>
        <w:rPr>
          <w:rFonts w:ascii="Times New Roman" w:hAnsi="Times New Roman" w:cs="Times New Roman"/>
          <w:spacing w:val="3"/>
          <w:lang w:val="en"/>
        </w:rPr>
        <w:t>writer</w:t>
      </w:r>
      <w:r w:rsidRPr="00B37156">
        <w:rPr>
          <w:rFonts w:ascii="Times New Roman" w:hAnsi="Times New Roman" w:cs="Times New Roman"/>
          <w:spacing w:val="3"/>
          <w:lang w:val="en"/>
        </w:rPr>
        <w:t xml:space="preserve"> (at least 2 years of work as a content developer, higher education in the field of philology, marketing or </w:t>
      </w:r>
      <w:r>
        <w:rPr>
          <w:rFonts w:ascii="Times New Roman" w:hAnsi="Times New Roman" w:cs="Times New Roman"/>
          <w:spacing w:val="3"/>
          <w:lang w:val="en"/>
        </w:rPr>
        <w:t xml:space="preserve">in </w:t>
      </w:r>
      <w:r w:rsidRPr="00B37156">
        <w:rPr>
          <w:rFonts w:ascii="Times New Roman" w:hAnsi="Times New Roman" w:cs="Times New Roman"/>
          <w:spacing w:val="3"/>
          <w:lang w:val="en"/>
        </w:rPr>
        <w:t>another similar field);</w:t>
      </w:r>
      <w:r w:rsidRPr="004C034C">
        <w:rPr>
          <w:rFonts w:ascii="Times New Roman" w:hAnsi="Times New Roman" w:cs="Times New Roman"/>
          <w:spacing w:val="3"/>
          <w:lang w:val="en"/>
        </w:rPr>
        <w:t xml:space="preserve"> </w:t>
      </w:r>
    </w:p>
    <w:p w14:paraId="5D599D2A" w14:textId="77777777" w:rsidR="006A6331" w:rsidRPr="004C034C"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374638">
        <w:rPr>
          <w:rFonts w:ascii="Times New Roman" w:hAnsi="Times New Roman" w:cs="Times New Roman"/>
          <w:spacing w:val="3"/>
          <w:lang w:val="en"/>
        </w:rPr>
        <w:t>1 professional photographer (at least 3 years of work as a professional photographer, education in the field of photography or in another similar field).</w:t>
      </w:r>
    </w:p>
    <w:p w14:paraId="51EF3211" w14:textId="77777777" w:rsidR="006A6331" w:rsidRPr="001B77C3" w:rsidRDefault="006A6331" w:rsidP="006A6331">
      <w:pPr>
        <w:shd w:val="clear" w:color="auto" w:fill="FFFFFF"/>
        <w:spacing w:after="120"/>
        <w:rPr>
          <w:rFonts w:ascii="Times New Roman" w:hAnsi="Times New Roman"/>
          <w:b/>
          <w:bCs/>
          <w:spacing w:val="3"/>
          <w:lang w:val="hy-AM"/>
        </w:rPr>
      </w:pPr>
    </w:p>
    <w:p w14:paraId="60609FE6" w14:textId="77777777" w:rsidR="006A6331" w:rsidRPr="001B77C3"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eastAsia="Times New Roman" w:hAnsi="Times New Roman" w:cs="Times New Roman"/>
          <w:b/>
          <w:bCs/>
          <w:color w:val="C00000"/>
          <w:spacing w:val="3"/>
          <w:lang w:val="hy-AM"/>
        </w:rPr>
      </w:pPr>
      <w:bookmarkStart w:id="8" w:name="_Toc133483904"/>
      <w:bookmarkStart w:id="9" w:name="_Toc138258580"/>
      <w:r w:rsidRPr="00B828BA">
        <w:rPr>
          <w:rFonts w:ascii="Times New Roman" w:hAnsi="Times New Roman" w:cs="Times New Roman"/>
          <w:b/>
          <w:bCs/>
          <w:color w:val="C00000"/>
          <w:spacing w:val="3"/>
          <w:lang w:val="en"/>
        </w:rPr>
        <w:t>Assistance from the Customer</w:t>
      </w:r>
      <w:bookmarkEnd w:id="8"/>
      <w:bookmarkEnd w:id="9"/>
    </w:p>
    <w:p w14:paraId="75E31FB4" w14:textId="77777777" w:rsidR="006A6331" w:rsidRPr="001B77C3" w:rsidRDefault="006A6331" w:rsidP="006A6331">
      <w:pPr>
        <w:shd w:val="clear" w:color="auto" w:fill="FFFFFF"/>
        <w:spacing w:after="300"/>
        <w:jc w:val="both"/>
        <w:rPr>
          <w:rFonts w:ascii="Times New Roman" w:hAnsi="Times New Roman"/>
          <w:spacing w:val="3"/>
          <w:lang w:val="hy-AM"/>
        </w:rPr>
      </w:pPr>
      <w:r w:rsidRPr="00830C2C">
        <w:rPr>
          <w:rFonts w:ascii="Times New Roman" w:hAnsi="Times New Roman"/>
          <w:spacing w:val="3"/>
        </w:rPr>
        <w:t>The Customer will provide the following assistance to the Consultant in the course of his performance of this task:</w:t>
      </w:r>
    </w:p>
    <w:p w14:paraId="254444D6" w14:textId="77777777" w:rsidR="006A6331"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830C2C">
        <w:rPr>
          <w:rFonts w:ascii="Times New Roman" w:hAnsi="Times New Roman" w:cs="Times New Roman"/>
          <w:spacing w:val="3"/>
          <w:lang w:val="en"/>
        </w:rPr>
        <w:t>Providing the Consultant with the necessary information about the RA employment sector, as well as about the characteristics of the "Electronic Labor Exchange" platform, capabilities, functionality, platform interface and platform benefits for all groups of potential users at all stages of the assignment;</w:t>
      </w:r>
    </w:p>
    <w:p w14:paraId="471196BD" w14:textId="77777777" w:rsidR="006A6331"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830C2C">
        <w:rPr>
          <w:rFonts w:ascii="Times New Roman" w:hAnsi="Times New Roman" w:cs="Times New Roman"/>
          <w:spacing w:val="3"/>
          <w:lang w:val="en"/>
        </w:rPr>
        <w:t>Ensuring the involvement of representatives of the Unified Social Service of the Republic of Armenia to participate in the information event in accordance with clause 3 of this Terms of Reference;</w:t>
      </w:r>
    </w:p>
    <w:p w14:paraId="08D0B811" w14:textId="77777777" w:rsidR="006A6331" w:rsidRPr="004C034C" w:rsidRDefault="006A6331" w:rsidP="006A6331">
      <w:pPr>
        <w:pStyle w:val="ListParagraph"/>
        <w:widowControl/>
        <w:numPr>
          <w:ilvl w:val="0"/>
          <w:numId w:val="8"/>
        </w:numPr>
        <w:shd w:val="clear" w:color="auto" w:fill="FFFFFF"/>
        <w:autoSpaceDE/>
        <w:autoSpaceDN/>
        <w:spacing w:before="0" w:after="300" w:line="276" w:lineRule="auto"/>
        <w:contextualSpacing/>
        <w:jc w:val="both"/>
        <w:rPr>
          <w:rFonts w:ascii="Times New Roman" w:hAnsi="Times New Roman" w:cs="Times New Roman"/>
          <w:spacing w:val="3"/>
          <w:lang w:val="en"/>
        </w:rPr>
      </w:pPr>
      <w:r w:rsidRPr="00830C2C">
        <w:rPr>
          <w:rFonts w:ascii="Times New Roman" w:hAnsi="Times New Roman" w:cs="Times New Roman"/>
          <w:spacing w:val="3"/>
          <w:lang w:val="en"/>
        </w:rPr>
        <w:t>Ensuring assistance from the Government of the Republic of Armenia in covering the information event organized by the Consultant in accordance with paragraph 3 of this Terms of Reference in the media of the Republic of Armenia (through the TV channels of the Republic of Armenia).</w:t>
      </w:r>
    </w:p>
    <w:p w14:paraId="4A320AC3" w14:textId="77777777" w:rsidR="006A6331" w:rsidRDefault="006A6331" w:rsidP="006A6331">
      <w:pPr>
        <w:pStyle w:val="ListParagraph"/>
        <w:shd w:val="clear" w:color="auto" w:fill="FFFFFF"/>
        <w:spacing w:after="300"/>
        <w:jc w:val="both"/>
        <w:rPr>
          <w:rFonts w:ascii="Times New Roman" w:hAnsi="Times New Roman" w:cs="Times New Roman"/>
          <w:spacing w:val="3"/>
          <w:lang w:val="en"/>
        </w:rPr>
      </w:pPr>
    </w:p>
    <w:p w14:paraId="7CD3C995" w14:textId="77777777" w:rsidR="006A6331" w:rsidRDefault="006A6331" w:rsidP="006A6331">
      <w:pPr>
        <w:pStyle w:val="ListParagraph"/>
        <w:shd w:val="clear" w:color="auto" w:fill="FFFFFF"/>
        <w:spacing w:after="300"/>
        <w:jc w:val="both"/>
        <w:rPr>
          <w:rFonts w:ascii="Times New Roman" w:hAnsi="Times New Roman" w:cs="Times New Roman"/>
          <w:spacing w:val="3"/>
          <w:lang w:val="en"/>
        </w:rPr>
      </w:pPr>
    </w:p>
    <w:p w14:paraId="63E944CD" w14:textId="77777777" w:rsidR="006A6331" w:rsidRDefault="006A6331" w:rsidP="006A6331">
      <w:pPr>
        <w:pStyle w:val="ListParagraph"/>
        <w:widowControl/>
        <w:numPr>
          <w:ilvl w:val="0"/>
          <w:numId w:val="9"/>
        </w:numPr>
        <w:shd w:val="clear" w:color="auto" w:fill="FFFFFF"/>
        <w:autoSpaceDE/>
        <w:autoSpaceDN/>
        <w:spacing w:before="0" w:after="300" w:line="276" w:lineRule="auto"/>
        <w:contextualSpacing/>
        <w:outlineLvl w:val="0"/>
        <w:rPr>
          <w:rFonts w:ascii="Times New Roman" w:hAnsi="Times New Roman" w:cs="Times New Roman"/>
          <w:b/>
          <w:bCs/>
          <w:color w:val="C00000"/>
          <w:spacing w:val="3"/>
          <w:lang w:val="en"/>
        </w:rPr>
      </w:pPr>
      <w:bookmarkStart w:id="10" w:name="_Toc138258581"/>
      <w:r>
        <w:rPr>
          <w:rFonts w:ascii="Times New Roman" w:hAnsi="Times New Roman" w:cs="Times New Roman"/>
          <w:b/>
          <w:bCs/>
          <w:color w:val="C00000"/>
          <w:spacing w:val="3"/>
          <w:lang w:val="en"/>
        </w:rPr>
        <w:t>Deliverables</w:t>
      </w:r>
      <w:bookmarkEnd w:id="10"/>
    </w:p>
    <w:p w14:paraId="07014711" w14:textId="77777777" w:rsidR="006A6331" w:rsidRPr="003B1A2B" w:rsidRDefault="006A6331" w:rsidP="006A6331">
      <w:pPr>
        <w:widowControl w:val="0"/>
        <w:tabs>
          <w:tab w:val="left" w:pos="0"/>
        </w:tabs>
        <w:autoSpaceDE w:val="0"/>
        <w:autoSpaceDN w:val="0"/>
        <w:spacing w:before="1"/>
        <w:ind w:right="70" w:firstLine="630"/>
        <w:jc w:val="both"/>
        <w:rPr>
          <w:rFonts w:ascii="Times New Roman" w:hAnsi="Times New Roman"/>
        </w:rPr>
      </w:pPr>
      <w:r w:rsidRPr="003B1A2B">
        <w:rPr>
          <w:rFonts w:ascii="Times New Roman" w:hAnsi="Times New Roman"/>
          <w:b/>
        </w:rPr>
        <w:t>Result</w:t>
      </w:r>
      <w:r w:rsidRPr="003B1A2B">
        <w:rPr>
          <w:rFonts w:ascii="Times New Roman" w:hAnsi="Times New Roman"/>
          <w:b/>
          <w:spacing w:val="-3"/>
        </w:rPr>
        <w:t xml:space="preserve"> </w:t>
      </w:r>
      <w:r w:rsidRPr="003B1A2B">
        <w:rPr>
          <w:rFonts w:ascii="Times New Roman" w:hAnsi="Times New Roman"/>
          <w:b/>
        </w:rPr>
        <w:t>1:</w:t>
      </w:r>
      <w:r w:rsidRPr="003B1A2B">
        <w:rPr>
          <w:rFonts w:ascii="Times New Roman" w:hAnsi="Times New Roman"/>
          <w:b/>
          <w:spacing w:val="-1"/>
        </w:rPr>
        <w:t xml:space="preserve"> </w:t>
      </w:r>
      <w:r w:rsidRPr="00882C07">
        <w:rPr>
          <w:rFonts w:ascii="Times New Roman" w:hAnsi="Times New Roman"/>
        </w:rPr>
        <w:t>Consultant</w:t>
      </w:r>
      <w:r>
        <w:rPr>
          <w:rFonts w:ascii="Times New Roman" w:hAnsi="Times New Roman"/>
        </w:rPr>
        <w:t>’s</w:t>
      </w:r>
      <w:r w:rsidRPr="00882C07">
        <w:rPr>
          <w:rFonts w:ascii="Times New Roman" w:hAnsi="Times New Roman"/>
        </w:rPr>
        <w:t xml:space="preserve"> Initial Report (hereinafter - Report 1)</w:t>
      </w:r>
    </w:p>
    <w:p w14:paraId="570FFB71" w14:textId="77777777" w:rsidR="006A6331" w:rsidRPr="003B1A2B" w:rsidRDefault="006A6331" w:rsidP="006A6331">
      <w:pPr>
        <w:pStyle w:val="BodyText"/>
        <w:spacing w:before="43" w:line="276" w:lineRule="auto"/>
        <w:ind w:firstLine="630"/>
        <w:jc w:val="both"/>
      </w:pPr>
      <w:r w:rsidRPr="003B1A2B">
        <w:rPr>
          <w:b/>
        </w:rPr>
        <w:t>Deadlines:</w:t>
      </w:r>
      <w:r w:rsidRPr="003B1A2B">
        <w:rPr>
          <w:b/>
          <w:spacing w:val="-1"/>
        </w:rPr>
        <w:t xml:space="preserve"> </w:t>
      </w:r>
      <w:r w:rsidRPr="00882C07">
        <w:t>15 calendar days from the date of entry into force of the contract.</w:t>
      </w:r>
    </w:p>
    <w:p w14:paraId="1B2DF498" w14:textId="77777777" w:rsidR="006A6331" w:rsidRDefault="006A6331" w:rsidP="006A6331">
      <w:pPr>
        <w:pStyle w:val="BodyText"/>
        <w:spacing w:before="38" w:line="276" w:lineRule="auto"/>
        <w:ind w:left="300" w:right="456" w:firstLine="330"/>
        <w:jc w:val="both"/>
        <w:rPr>
          <w:bCs/>
        </w:rPr>
      </w:pPr>
      <w:r w:rsidRPr="00882C07">
        <w:rPr>
          <w:b/>
        </w:rPr>
        <w:t xml:space="preserve">Report 1 </w:t>
      </w:r>
      <w:r w:rsidRPr="00882C07">
        <w:rPr>
          <w:bCs/>
        </w:rPr>
        <w:t>should include a PR plan for the state platform “Electronic Labor Exchange”. The report must be submitted in Armenian and English in paper form (two copies, one in each language) and electronically. The PR plan must contain at least the following information:</w:t>
      </w:r>
    </w:p>
    <w:p w14:paraId="4D0D3D31"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A brief description of the activities included in the PR-plan in accordance with the activities specified in paragraph 3 of this Terms of Reference;</w:t>
      </w:r>
    </w:p>
    <w:p w14:paraId="0FF14FB4"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The order of implementation of each activity;</w:t>
      </w:r>
    </w:p>
    <w:p w14:paraId="378B6A22"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Objectives of activities;</w:t>
      </w:r>
    </w:p>
    <w:p w14:paraId="7A736799"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Target audience of each event;</w:t>
      </w:r>
    </w:p>
    <w:p w14:paraId="385A6333"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Units of measurement and number of participants;</w:t>
      </w:r>
    </w:p>
    <w:p w14:paraId="7E9C76DD"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Schedule of each event;</w:t>
      </w:r>
    </w:p>
    <w:p w14:paraId="5388E63C" w14:textId="77777777" w:rsidR="006A6331" w:rsidRPr="00882C07" w:rsidRDefault="006A6331" w:rsidP="006A6331">
      <w:pPr>
        <w:pStyle w:val="ListParagraph"/>
        <w:widowControl/>
        <w:numPr>
          <w:ilvl w:val="0"/>
          <w:numId w:val="8"/>
        </w:numPr>
        <w:shd w:val="clear" w:color="auto" w:fill="FFFFFF"/>
        <w:autoSpaceDE/>
        <w:autoSpaceDN/>
        <w:spacing w:before="0" w:after="300" w:line="276" w:lineRule="auto"/>
        <w:ind w:left="1350"/>
        <w:contextualSpacing/>
        <w:jc w:val="both"/>
        <w:rPr>
          <w:rFonts w:ascii="Times New Roman" w:hAnsi="Times New Roman" w:cs="Times New Roman"/>
          <w:spacing w:val="3"/>
          <w:lang w:val="en"/>
        </w:rPr>
      </w:pPr>
      <w:r w:rsidRPr="00882C07">
        <w:rPr>
          <w:rFonts w:ascii="Times New Roman" w:hAnsi="Times New Roman" w:cs="Times New Roman"/>
          <w:spacing w:val="3"/>
          <w:lang w:val="en"/>
        </w:rPr>
        <w:t>Budget for each event.</w:t>
      </w:r>
    </w:p>
    <w:p w14:paraId="45F55FA4" w14:textId="77777777" w:rsidR="006A6331" w:rsidRDefault="006A6331" w:rsidP="006A6331">
      <w:pPr>
        <w:pStyle w:val="BodyText"/>
        <w:spacing w:before="5" w:line="276" w:lineRule="auto"/>
        <w:ind w:left="300" w:right="460" w:firstLine="720"/>
        <w:jc w:val="both"/>
      </w:pPr>
      <w:r w:rsidRPr="00882C07">
        <w:rPr>
          <w:b/>
          <w:bCs/>
        </w:rPr>
        <w:t>Report 1</w:t>
      </w:r>
      <w:r>
        <w:t xml:space="preserve"> should also include information about pages created on social networks (Facebook, Instagram, LinkedIn).</w:t>
      </w:r>
    </w:p>
    <w:p w14:paraId="7162FA3B" w14:textId="77777777" w:rsidR="006A6331" w:rsidRDefault="006A6331" w:rsidP="006A6331">
      <w:pPr>
        <w:pStyle w:val="BodyText"/>
        <w:spacing w:before="5" w:line="276" w:lineRule="auto"/>
        <w:ind w:left="300" w:right="460" w:firstLine="720"/>
        <w:jc w:val="both"/>
      </w:pPr>
      <w:r>
        <w:t>The report must be submitted in Armenian and English in paper form (one copy in each language) and electronically.</w:t>
      </w:r>
    </w:p>
    <w:p w14:paraId="7D269999" w14:textId="77777777" w:rsidR="006A6331" w:rsidRPr="003B1A2B" w:rsidRDefault="006A6331" w:rsidP="006A6331">
      <w:pPr>
        <w:pStyle w:val="BodyText"/>
        <w:spacing w:before="5" w:line="276" w:lineRule="auto"/>
        <w:ind w:left="300" w:right="460" w:firstLine="720"/>
        <w:jc w:val="both"/>
      </w:pPr>
      <w:r w:rsidRPr="00882C07">
        <w:t xml:space="preserve">Draft versions of the documents must be submitted to the </w:t>
      </w:r>
      <w:r>
        <w:t>Customer</w:t>
      </w:r>
      <w:r w:rsidRPr="00882C07">
        <w:t xml:space="preserve"> by the Consultant 10 calendar days before the deadline for submission of Report 1 by the Consultant. The </w:t>
      </w:r>
      <w:r>
        <w:t>Customer</w:t>
      </w:r>
      <w:r w:rsidRPr="00882C07">
        <w:t xml:space="preserve"> must provide his comments to the Consultant for revisions (if any) no later than 5 calendar days before the deadline for submission of Report 1 by the Consultant. After the completion of the improvements, the Consultant must, 2 calendar days before the deadline for the provision of Report 1 by the Consultant, provide the Customer with the final version of Report 1 for approval.</w:t>
      </w:r>
    </w:p>
    <w:p w14:paraId="4CDF7FA3" w14:textId="77777777" w:rsidR="006A6331" w:rsidRDefault="006A6331" w:rsidP="006A6331">
      <w:pPr>
        <w:pStyle w:val="BodyText"/>
        <w:spacing w:before="5" w:line="276" w:lineRule="auto"/>
        <w:jc w:val="both"/>
        <w:rPr>
          <w:sz w:val="25"/>
        </w:rPr>
      </w:pPr>
    </w:p>
    <w:p w14:paraId="35307033" w14:textId="77777777" w:rsidR="006A6331" w:rsidRPr="003B1A2B" w:rsidRDefault="006A6331" w:rsidP="006A6331">
      <w:pPr>
        <w:widowControl w:val="0"/>
        <w:tabs>
          <w:tab w:val="left" w:pos="0"/>
        </w:tabs>
        <w:autoSpaceDE w:val="0"/>
        <w:autoSpaceDN w:val="0"/>
        <w:spacing w:before="1"/>
        <w:ind w:right="70" w:firstLine="630"/>
        <w:jc w:val="both"/>
        <w:rPr>
          <w:rFonts w:ascii="Times New Roman" w:hAnsi="Times New Roman"/>
        </w:rPr>
      </w:pPr>
      <w:r w:rsidRPr="003B1A2B">
        <w:rPr>
          <w:rFonts w:ascii="Times New Roman" w:hAnsi="Times New Roman"/>
          <w:b/>
        </w:rPr>
        <w:t>Result</w:t>
      </w:r>
      <w:r w:rsidRPr="003B1A2B">
        <w:rPr>
          <w:rFonts w:ascii="Times New Roman" w:hAnsi="Times New Roman"/>
          <w:b/>
          <w:spacing w:val="-3"/>
        </w:rPr>
        <w:t xml:space="preserve"> </w:t>
      </w:r>
      <w:r>
        <w:rPr>
          <w:rFonts w:ascii="Times New Roman" w:hAnsi="Times New Roman"/>
          <w:b/>
        </w:rPr>
        <w:t>2</w:t>
      </w:r>
      <w:r w:rsidRPr="003B1A2B">
        <w:rPr>
          <w:rFonts w:ascii="Times New Roman" w:hAnsi="Times New Roman"/>
          <w:b/>
        </w:rPr>
        <w:t>:</w:t>
      </w:r>
      <w:r w:rsidRPr="003B1A2B">
        <w:rPr>
          <w:rFonts w:ascii="Times New Roman" w:hAnsi="Times New Roman"/>
          <w:b/>
          <w:spacing w:val="-1"/>
        </w:rPr>
        <w:t xml:space="preserve"> </w:t>
      </w:r>
      <w:r w:rsidRPr="00BF3749">
        <w:rPr>
          <w:rFonts w:ascii="Times New Roman" w:hAnsi="Times New Roman"/>
        </w:rPr>
        <w:t>Consultant</w:t>
      </w:r>
      <w:r>
        <w:rPr>
          <w:rFonts w:ascii="Times New Roman" w:hAnsi="Times New Roman"/>
        </w:rPr>
        <w:t>’s</w:t>
      </w:r>
      <w:r w:rsidRPr="00BF3749">
        <w:rPr>
          <w:rFonts w:ascii="Times New Roman" w:hAnsi="Times New Roman"/>
        </w:rPr>
        <w:t xml:space="preserve"> Interim Report (hereinafter </w:t>
      </w:r>
      <w:r>
        <w:rPr>
          <w:rFonts w:ascii="Times New Roman" w:hAnsi="Times New Roman"/>
        </w:rPr>
        <w:t>-</w:t>
      </w:r>
      <w:r w:rsidRPr="00BF3749">
        <w:rPr>
          <w:rFonts w:ascii="Times New Roman" w:hAnsi="Times New Roman"/>
        </w:rPr>
        <w:t xml:space="preserve"> Report 2)</w:t>
      </w:r>
    </w:p>
    <w:p w14:paraId="1E4D2228" w14:textId="77777777" w:rsidR="006A6331" w:rsidRPr="003B1A2B" w:rsidRDefault="006A6331" w:rsidP="006A6331">
      <w:pPr>
        <w:pStyle w:val="BodyText"/>
        <w:spacing w:before="43" w:line="276" w:lineRule="auto"/>
        <w:ind w:firstLine="630"/>
        <w:jc w:val="both"/>
      </w:pPr>
      <w:r w:rsidRPr="003B1A2B">
        <w:rPr>
          <w:b/>
        </w:rPr>
        <w:t>Deadlines:</w:t>
      </w:r>
      <w:r w:rsidRPr="003B1A2B">
        <w:rPr>
          <w:b/>
          <w:spacing w:val="-1"/>
        </w:rPr>
        <w:t xml:space="preserve"> </w:t>
      </w:r>
      <w:r>
        <w:t>60</w:t>
      </w:r>
      <w:r w:rsidRPr="00882C07">
        <w:t xml:space="preserve"> calendar days from the date of entry into force of the contract.</w:t>
      </w:r>
    </w:p>
    <w:p w14:paraId="102412E7" w14:textId="77777777" w:rsidR="006A6331" w:rsidRDefault="006A6331" w:rsidP="006A6331">
      <w:pPr>
        <w:pStyle w:val="BodyText"/>
        <w:spacing w:before="38" w:line="276" w:lineRule="auto"/>
        <w:ind w:left="300" w:right="456" w:firstLine="330"/>
        <w:jc w:val="both"/>
        <w:rPr>
          <w:bCs/>
        </w:rPr>
      </w:pPr>
      <w:r w:rsidRPr="00475145">
        <w:rPr>
          <w:b/>
        </w:rPr>
        <w:t xml:space="preserve">Report 2 </w:t>
      </w:r>
      <w:r w:rsidRPr="00475145">
        <w:rPr>
          <w:bCs/>
        </w:rPr>
        <w:t>should contain complete information on the implementation of the PR plan of the state platform "Electronic Labor Exchange", including the activities carried out in accordance with paragraph 3 of this Terms of Reference, the dates of their implementation, the steps taken and the results of these activities. In particular,</w:t>
      </w:r>
      <w:r w:rsidRPr="00475145">
        <w:rPr>
          <w:b/>
        </w:rPr>
        <w:t xml:space="preserve"> Report 2 </w:t>
      </w:r>
      <w:r w:rsidRPr="00475145">
        <w:rPr>
          <w:bCs/>
        </w:rPr>
        <w:t>should include at least information on the implementation of the following activities:</w:t>
      </w:r>
    </w:p>
    <w:p w14:paraId="52F5EE80" w14:textId="77777777" w:rsidR="006A6331" w:rsidRPr="00AB1186" w:rsidRDefault="006A6331" w:rsidP="006A6331">
      <w:pPr>
        <w:pStyle w:val="BodyText"/>
        <w:widowControl w:val="0"/>
        <w:numPr>
          <w:ilvl w:val="0"/>
          <w:numId w:val="12"/>
        </w:numPr>
        <w:suppressAutoHyphens w:val="0"/>
        <w:autoSpaceDE w:val="0"/>
        <w:autoSpaceDN w:val="0"/>
        <w:spacing w:before="38" w:line="276" w:lineRule="auto"/>
        <w:ind w:right="456"/>
        <w:jc w:val="both"/>
        <w:rPr>
          <w:bCs/>
        </w:rPr>
      </w:pPr>
      <w:r>
        <w:rPr>
          <w:bCs/>
        </w:rPr>
        <w:t>T</w:t>
      </w:r>
      <w:r w:rsidRPr="00AB1186">
        <w:rPr>
          <w:bCs/>
        </w:rPr>
        <w:t>he brand book of the platform "Electronic Labor Exchange"</w:t>
      </w:r>
      <w:r>
        <w:rPr>
          <w:bCs/>
        </w:rPr>
        <w:t xml:space="preserve"> was p</w:t>
      </w:r>
      <w:r w:rsidRPr="00AB1186">
        <w:rPr>
          <w:bCs/>
        </w:rPr>
        <w:t>repared and submitted to the Customer in electronic and printed formats</w:t>
      </w:r>
      <w:r>
        <w:rPr>
          <w:bCs/>
        </w:rPr>
        <w:t>;</w:t>
      </w:r>
    </w:p>
    <w:p w14:paraId="3FCB8263" w14:textId="77777777" w:rsidR="006A6331" w:rsidRPr="00AB1186" w:rsidRDefault="006A6331" w:rsidP="006A6331">
      <w:pPr>
        <w:pStyle w:val="BodyText"/>
        <w:widowControl w:val="0"/>
        <w:numPr>
          <w:ilvl w:val="0"/>
          <w:numId w:val="12"/>
        </w:numPr>
        <w:suppressAutoHyphens w:val="0"/>
        <w:autoSpaceDE w:val="0"/>
        <w:autoSpaceDN w:val="0"/>
        <w:spacing w:before="38" w:line="276" w:lineRule="auto"/>
        <w:ind w:right="456"/>
        <w:jc w:val="both"/>
        <w:rPr>
          <w:bCs/>
        </w:rPr>
      </w:pPr>
      <w:r w:rsidRPr="00AB1186">
        <w:rPr>
          <w:bCs/>
        </w:rPr>
        <w:t>1 information event about the platform "Electronic Labor Exchange" with the participation of at least 20 employers and 10,000 potential users of the platform</w:t>
      </w:r>
      <w:r w:rsidRPr="00380856">
        <w:rPr>
          <w:bCs/>
        </w:rPr>
        <w:t xml:space="preserve"> </w:t>
      </w:r>
      <w:r>
        <w:rPr>
          <w:bCs/>
        </w:rPr>
        <w:t>was o</w:t>
      </w:r>
      <w:r w:rsidRPr="00AB1186">
        <w:rPr>
          <w:bCs/>
        </w:rPr>
        <w:t>rganized and held;</w:t>
      </w:r>
    </w:p>
    <w:p w14:paraId="7D55DA4A" w14:textId="77777777" w:rsidR="006A6331" w:rsidRPr="00AB1186" w:rsidRDefault="006A6331" w:rsidP="006A6331">
      <w:pPr>
        <w:pStyle w:val="BodyText"/>
        <w:widowControl w:val="0"/>
        <w:numPr>
          <w:ilvl w:val="0"/>
          <w:numId w:val="12"/>
        </w:numPr>
        <w:suppressAutoHyphens w:val="0"/>
        <w:autoSpaceDE w:val="0"/>
        <w:autoSpaceDN w:val="0"/>
        <w:spacing w:before="38" w:line="276" w:lineRule="auto"/>
        <w:ind w:right="456"/>
        <w:jc w:val="both"/>
        <w:rPr>
          <w:bCs/>
        </w:rPr>
      </w:pPr>
      <w:r w:rsidRPr="00AB1186">
        <w:rPr>
          <w:bCs/>
        </w:rPr>
        <w:t xml:space="preserve">3 social media pages (Facebook, Instagram, LinkedIn) </w:t>
      </w:r>
      <w:r>
        <w:rPr>
          <w:bCs/>
        </w:rPr>
        <w:t xml:space="preserve">were created </w:t>
      </w:r>
      <w:r w:rsidRPr="00AB1186">
        <w:rPr>
          <w:bCs/>
        </w:rPr>
        <w:t xml:space="preserve">and at least 2,000 active followers on Facebook, at least 2,000 active followers on Instagram, at least 200 active followers on </w:t>
      </w:r>
      <w:proofErr w:type="spellStart"/>
      <w:r w:rsidRPr="00AB1186">
        <w:rPr>
          <w:bCs/>
        </w:rPr>
        <w:t>Linkedin</w:t>
      </w:r>
      <w:proofErr w:type="spellEnd"/>
      <w:r>
        <w:rPr>
          <w:bCs/>
        </w:rPr>
        <w:t xml:space="preserve"> were attracted</w:t>
      </w:r>
      <w:r w:rsidRPr="00AB1186">
        <w:rPr>
          <w:bCs/>
        </w:rPr>
        <w:t>;</w:t>
      </w:r>
    </w:p>
    <w:p w14:paraId="61A45047" w14:textId="77777777" w:rsidR="006A6331" w:rsidRPr="00AB1186" w:rsidRDefault="006A6331" w:rsidP="006A6331">
      <w:pPr>
        <w:pStyle w:val="BodyText"/>
        <w:widowControl w:val="0"/>
        <w:numPr>
          <w:ilvl w:val="0"/>
          <w:numId w:val="12"/>
        </w:numPr>
        <w:suppressAutoHyphens w:val="0"/>
        <w:autoSpaceDE w:val="0"/>
        <w:autoSpaceDN w:val="0"/>
        <w:spacing w:before="38" w:line="276" w:lineRule="auto"/>
        <w:ind w:right="456"/>
        <w:jc w:val="both"/>
        <w:rPr>
          <w:bCs/>
        </w:rPr>
      </w:pPr>
      <w:r w:rsidRPr="00AB1186">
        <w:rPr>
          <w:bCs/>
        </w:rPr>
        <w:t>Within 50 calendar days, at least 2 publications were developed and published per calendar week on each page on social networks Facebook, Instagram, LinkedIn;</w:t>
      </w:r>
    </w:p>
    <w:p w14:paraId="77A89652" w14:textId="77777777" w:rsidR="006A6331" w:rsidRDefault="006A6331" w:rsidP="006A6331">
      <w:pPr>
        <w:pStyle w:val="BodyText"/>
        <w:widowControl w:val="0"/>
        <w:numPr>
          <w:ilvl w:val="0"/>
          <w:numId w:val="12"/>
        </w:numPr>
        <w:suppressAutoHyphens w:val="0"/>
        <w:autoSpaceDE w:val="0"/>
        <w:autoSpaceDN w:val="0"/>
        <w:spacing w:before="38" w:line="276" w:lineRule="auto"/>
        <w:ind w:right="456"/>
        <w:jc w:val="both"/>
        <w:rPr>
          <w:bCs/>
        </w:rPr>
      </w:pPr>
      <w:r w:rsidRPr="00AB1186">
        <w:rPr>
          <w:bCs/>
        </w:rPr>
        <w:t>1 photo session was held as part of the information event dedicated to the state online platform "Electronic Labor Exchange".</w:t>
      </w:r>
    </w:p>
    <w:p w14:paraId="199BC286" w14:textId="77777777" w:rsidR="006A6331" w:rsidRDefault="006A6331" w:rsidP="006A6331">
      <w:pPr>
        <w:pStyle w:val="BodyText"/>
        <w:spacing w:before="5" w:line="276" w:lineRule="auto"/>
        <w:jc w:val="both"/>
        <w:rPr>
          <w:sz w:val="25"/>
        </w:rPr>
      </w:pPr>
    </w:p>
    <w:p w14:paraId="0782568A" w14:textId="77777777" w:rsidR="006A6331" w:rsidRPr="00AB1186" w:rsidRDefault="006A6331" w:rsidP="006A6331">
      <w:pPr>
        <w:pStyle w:val="BodyText"/>
        <w:spacing w:before="38" w:line="276" w:lineRule="auto"/>
        <w:ind w:left="300" w:right="456" w:firstLine="330"/>
        <w:jc w:val="both"/>
        <w:rPr>
          <w:bCs/>
        </w:rPr>
      </w:pPr>
      <w:r w:rsidRPr="00AB1186">
        <w:rPr>
          <w:bCs/>
        </w:rPr>
        <w:t>The report must be submitted in Armenian and English in paper form (one copy in each language) and electronically.</w:t>
      </w:r>
    </w:p>
    <w:p w14:paraId="2E3EA707" w14:textId="77777777" w:rsidR="006A6331" w:rsidRPr="00AB1186" w:rsidRDefault="006A6331" w:rsidP="006A6331">
      <w:pPr>
        <w:pStyle w:val="BodyText"/>
        <w:spacing w:before="38" w:line="276" w:lineRule="auto"/>
        <w:ind w:left="300" w:right="456" w:firstLine="330"/>
        <w:jc w:val="both"/>
        <w:rPr>
          <w:bCs/>
        </w:rPr>
      </w:pPr>
      <w:r w:rsidRPr="00AB1186">
        <w:rPr>
          <w:bCs/>
        </w:rPr>
        <w:t xml:space="preserve">Draft versions of the documents must be submitted to the </w:t>
      </w:r>
      <w:r>
        <w:rPr>
          <w:bCs/>
        </w:rPr>
        <w:t xml:space="preserve">Customer </w:t>
      </w:r>
      <w:r w:rsidRPr="00AB1186">
        <w:rPr>
          <w:bCs/>
        </w:rPr>
        <w:t xml:space="preserve">by the Consultant 10 calendar days before the deadline for submission of Report 2 by the Consultant. The </w:t>
      </w:r>
      <w:r>
        <w:rPr>
          <w:bCs/>
        </w:rPr>
        <w:t>Customer</w:t>
      </w:r>
      <w:r w:rsidRPr="00AB1186">
        <w:rPr>
          <w:bCs/>
        </w:rPr>
        <w:t xml:space="preserve"> must provide his comments to the Consultant for revision (if any) no later than 5 calendar days before the deadline for submission of Report 2 by the Consultant. After completing the revision, the Consultant must, 2 calendar days before the deadline for the provision of the Report by the Consultant, provide the </w:t>
      </w:r>
      <w:r>
        <w:rPr>
          <w:bCs/>
        </w:rPr>
        <w:t>Customer</w:t>
      </w:r>
      <w:r w:rsidRPr="00AB1186">
        <w:rPr>
          <w:bCs/>
        </w:rPr>
        <w:t xml:space="preserve"> with the final version of Report 2 for approval.</w:t>
      </w:r>
    </w:p>
    <w:p w14:paraId="349A888B" w14:textId="77777777" w:rsidR="006A6331" w:rsidRPr="003B1A2B" w:rsidRDefault="006A6331" w:rsidP="006A6331">
      <w:pPr>
        <w:pStyle w:val="BodyText"/>
        <w:spacing w:before="5" w:line="276" w:lineRule="auto"/>
        <w:jc w:val="both"/>
        <w:rPr>
          <w:sz w:val="25"/>
        </w:rPr>
      </w:pPr>
    </w:p>
    <w:p w14:paraId="2774FD89" w14:textId="77777777" w:rsidR="006A6331" w:rsidRPr="003B1A2B" w:rsidRDefault="006A6331" w:rsidP="006A6331">
      <w:pPr>
        <w:widowControl w:val="0"/>
        <w:tabs>
          <w:tab w:val="left" w:pos="0"/>
        </w:tabs>
        <w:autoSpaceDE w:val="0"/>
        <w:autoSpaceDN w:val="0"/>
        <w:spacing w:before="1"/>
        <w:ind w:right="70" w:firstLine="630"/>
        <w:jc w:val="both"/>
        <w:rPr>
          <w:rFonts w:ascii="Times New Roman" w:hAnsi="Times New Roman"/>
        </w:rPr>
      </w:pPr>
      <w:r w:rsidRPr="003B1A2B">
        <w:rPr>
          <w:rFonts w:ascii="Times New Roman" w:hAnsi="Times New Roman"/>
          <w:b/>
        </w:rPr>
        <w:t>Result</w:t>
      </w:r>
      <w:r w:rsidRPr="003B1A2B">
        <w:rPr>
          <w:rFonts w:ascii="Times New Roman" w:hAnsi="Times New Roman"/>
          <w:b/>
          <w:spacing w:val="-3"/>
        </w:rPr>
        <w:t xml:space="preserve"> </w:t>
      </w:r>
      <w:r>
        <w:rPr>
          <w:rFonts w:ascii="Times New Roman" w:hAnsi="Times New Roman"/>
          <w:b/>
        </w:rPr>
        <w:t>3</w:t>
      </w:r>
      <w:r w:rsidRPr="003B1A2B">
        <w:rPr>
          <w:rFonts w:ascii="Times New Roman" w:hAnsi="Times New Roman"/>
          <w:b/>
        </w:rPr>
        <w:t>:</w:t>
      </w:r>
      <w:r w:rsidRPr="003B1A2B">
        <w:rPr>
          <w:rFonts w:ascii="Times New Roman" w:hAnsi="Times New Roman"/>
          <w:b/>
          <w:spacing w:val="-1"/>
        </w:rPr>
        <w:t xml:space="preserve"> </w:t>
      </w:r>
      <w:r w:rsidRPr="004E7BE0">
        <w:rPr>
          <w:rFonts w:ascii="Times New Roman" w:hAnsi="Times New Roman"/>
        </w:rPr>
        <w:t>Consultant's final report (hereinafter - Report 3)</w:t>
      </w:r>
    </w:p>
    <w:p w14:paraId="4E2F3DB8" w14:textId="77777777" w:rsidR="006A6331" w:rsidRPr="003B1A2B" w:rsidRDefault="006A6331" w:rsidP="006A6331">
      <w:pPr>
        <w:pStyle w:val="BodyText"/>
        <w:spacing w:before="43" w:line="276" w:lineRule="auto"/>
        <w:ind w:firstLine="630"/>
        <w:jc w:val="both"/>
      </w:pPr>
      <w:r w:rsidRPr="003B1A2B">
        <w:rPr>
          <w:b/>
        </w:rPr>
        <w:t>Deadlines:</w:t>
      </w:r>
      <w:r w:rsidRPr="003B1A2B">
        <w:rPr>
          <w:b/>
          <w:spacing w:val="-1"/>
        </w:rPr>
        <w:t xml:space="preserve"> </w:t>
      </w:r>
      <w:r>
        <w:t>90</w:t>
      </w:r>
      <w:r w:rsidRPr="00882C07">
        <w:t xml:space="preserve"> calendar days from the date of entry into force of the contract.</w:t>
      </w:r>
    </w:p>
    <w:p w14:paraId="055FAA97" w14:textId="77777777" w:rsidR="006A6331" w:rsidRDefault="006A6331" w:rsidP="006A6331">
      <w:pPr>
        <w:pStyle w:val="BodyText"/>
        <w:spacing w:before="38" w:line="276" w:lineRule="auto"/>
        <w:ind w:right="456" w:firstLine="630"/>
        <w:jc w:val="both"/>
        <w:rPr>
          <w:b/>
        </w:rPr>
      </w:pPr>
      <w:r w:rsidRPr="008A0AB5">
        <w:rPr>
          <w:b/>
        </w:rPr>
        <w:t xml:space="preserve">Report 3 </w:t>
      </w:r>
      <w:r w:rsidRPr="008A0AB5">
        <w:rPr>
          <w:bCs/>
        </w:rPr>
        <w:t>should contain complete information on the actually implemented activities to inform the public of the state platform "Electronic Labor Exchange", including all the activities provided for by this Terms of Reference, the dates of their implementation, the steps taken and the results of these activities.</w:t>
      </w:r>
    </w:p>
    <w:p w14:paraId="4220282A" w14:textId="77777777" w:rsidR="006A6331" w:rsidRDefault="006A6331" w:rsidP="006A6331">
      <w:pPr>
        <w:pStyle w:val="BodyText"/>
        <w:spacing w:before="38" w:line="276" w:lineRule="auto"/>
        <w:ind w:right="456" w:firstLine="630"/>
        <w:jc w:val="both"/>
      </w:pPr>
      <w:r>
        <w:t>The report must be submitted in Armenian and English in paper form (one copy in each language) and electronically.</w:t>
      </w:r>
    </w:p>
    <w:p w14:paraId="66B1ADC5" w14:textId="77777777" w:rsidR="006A6331" w:rsidRDefault="006A6331" w:rsidP="006A6331">
      <w:pPr>
        <w:pStyle w:val="BodyText"/>
        <w:spacing w:before="38" w:line="276" w:lineRule="auto"/>
        <w:ind w:right="456" w:firstLine="630"/>
        <w:jc w:val="both"/>
      </w:pPr>
      <w:r>
        <w:t>Draft versions of the documents must be submitted to the Customer by the Consultant 10 calendar days before the deadline for submission of Report 3 by the Consultant. The Customer must provide his comments to the Consultant for revisions (if any) no later than 5 calendar days before the deadline for submission of Report 3 by the Consultant. After completion of the improvements, the Consultant must, 2 calendar days before the deadline for the provision of the Report by the Consultant, provide the Customer with the final version of Report 3 for approval.</w:t>
      </w:r>
    </w:p>
    <w:p w14:paraId="49644897" w14:textId="77777777" w:rsidR="006A6331" w:rsidRDefault="006A6331" w:rsidP="006A6331">
      <w:pPr>
        <w:pStyle w:val="BodyText"/>
        <w:spacing w:before="38" w:line="276" w:lineRule="auto"/>
        <w:ind w:right="456" w:firstLine="630"/>
        <w:jc w:val="both"/>
      </w:pPr>
      <w:r>
        <w:t>As a result of this assignment, the Consultant should achieve the following results:</w:t>
      </w:r>
    </w:p>
    <w:p w14:paraId="2741A385"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Pr>
          <w:rFonts w:ascii="Times New Roman" w:hAnsi="Times New Roman" w:cs="Times New Roman"/>
          <w:spacing w:val="3"/>
        </w:rPr>
        <w:t>T</w:t>
      </w:r>
      <w:r w:rsidRPr="00070FC1">
        <w:rPr>
          <w:rFonts w:ascii="Times New Roman" w:hAnsi="Times New Roman" w:cs="Times New Roman"/>
          <w:spacing w:val="3"/>
        </w:rPr>
        <w:t>he brand book of the platform "Electronic Labor Exchange"</w:t>
      </w:r>
      <w:r>
        <w:rPr>
          <w:rFonts w:ascii="Times New Roman" w:hAnsi="Times New Roman" w:cs="Times New Roman"/>
          <w:spacing w:val="3"/>
        </w:rPr>
        <w:t xml:space="preserve"> </w:t>
      </w:r>
      <w:r w:rsidRPr="00380856">
        <w:rPr>
          <w:rFonts w:ascii="Times New Roman" w:hAnsi="Times New Roman" w:cs="Times New Roman"/>
          <w:spacing w:val="3"/>
        </w:rPr>
        <w:t>was prepared and submitted to the Customer in electronic and printed formats</w:t>
      </w:r>
      <w:r w:rsidRPr="00070FC1">
        <w:rPr>
          <w:rFonts w:ascii="Times New Roman" w:hAnsi="Times New Roman" w:cs="Times New Roman"/>
          <w:spacing w:val="3"/>
        </w:rPr>
        <w:t>;</w:t>
      </w:r>
    </w:p>
    <w:p w14:paraId="1C2AF6EA"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Pr>
          <w:rFonts w:ascii="Times New Roman" w:hAnsi="Times New Roman" w:cs="Times New Roman"/>
          <w:spacing w:val="3"/>
        </w:rPr>
        <w:t>The</w:t>
      </w:r>
      <w:r w:rsidRPr="008A5164">
        <w:rPr>
          <w:rFonts w:ascii="Times New Roman" w:hAnsi="Times New Roman" w:cs="Times New Roman"/>
          <w:spacing w:val="3"/>
        </w:rPr>
        <w:t xml:space="preserve"> information event about the platform "Electronic Labor Exchange" with the participation of at least 20 employers and 10,000 job seekers</w:t>
      </w:r>
      <w:r>
        <w:rPr>
          <w:rFonts w:ascii="Times New Roman" w:hAnsi="Times New Roman" w:cs="Times New Roman"/>
          <w:spacing w:val="3"/>
        </w:rPr>
        <w:t xml:space="preserve"> was o</w:t>
      </w:r>
      <w:r w:rsidRPr="008A5164">
        <w:rPr>
          <w:rFonts w:ascii="Times New Roman" w:hAnsi="Times New Roman" w:cs="Times New Roman"/>
          <w:spacing w:val="3"/>
        </w:rPr>
        <w:t>rganized and held;</w:t>
      </w:r>
    </w:p>
    <w:p w14:paraId="374F416E"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sidRPr="00F62F0D">
        <w:rPr>
          <w:rFonts w:ascii="Times New Roman" w:hAnsi="Times New Roman" w:cs="Times New Roman"/>
          <w:spacing w:val="3"/>
        </w:rPr>
        <w:t xml:space="preserve">Within 2 weeks from the date of signing the contract, 3 pages on social networks (Facebook, Instagram, LinkedIn) were created and during the period of the contract at least 5,000 active followers on Facebook, at least 5,000 active followers on Instagram, at least 500 active followers on </w:t>
      </w:r>
      <w:proofErr w:type="spellStart"/>
      <w:r w:rsidRPr="00F62F0D">
        <w:rPr>
          <w:rFonts w:ascii="Times New Roman" w:hAnsi="Times New Roman" w:cs="Times New Roman"/>
          <w:spacing w:val="3"/>
        </w:rPr>
        <w:t>Linkedin</w:t>
      </w:r>
      <w:proofErr w:type="spellEnd"/>
      <w:r>
        <w:rPr>
          <w:rFonts w:ascii="Times New Roman" w:hAnsi="Times New Roman" w:cs="Times New Roman"/>
          <w:spacing w:val="3"/>
        </w:rPr>
        <w:t xml:space="preserve"> </w:t>
      </w:r>
      <w:r w:rsidRPr="00380856">
        <w:rPr>
          <w:rFonts w:ascii="Times New Roman" w:hAnsi="Times New Roman" w:cs="Times New Roman"/>
          <w:spacing w:val="3"/>
        </w:rPr>
        <w:t>were attracted</w:t>
      </w:r>
      <w:r w:rsidRPr="00F62F0D">
        <w:rPr>
          <w:rFonts w:ascii="Times New Roman" w:hAnsi="Times New Roman" w:cs="Times New Roman"/>
          <w:spacing w:val="3"/>
        </w:rPr>
        <w:t>;</w:t>
      </w:r>
    </w:p>
    <w:p w14:paraId="768DEB4E"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sidRPr="00F62F0D">
        <w:rPr>
          <w:rFonts w:ascii="Times New Roman" w:hAnsi="Times New Roman" w:cs="Times New Roman"/>
          <w:spacing w:val="3"/>
        </w:rPr>
        <w:t>During the term of the contract, after the creation of pages on social networks (Facebook, Instagram, LinkedIn), a minimum of 2 publications per calendar week were developed and published on each page on social networks Facebook, Instagram, LinkedIn;</w:t>
      </w:r>
    </w:p>
    <w:p w14:paraId="3D890114"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Pr>
          <w:rFonts w:ascii="Times New Roman" w:hAnsi="Times New Roman" w:cs="Times New Roman"/>
          <w:spacing w:val="3"/>
        </w:rPr>
        <w:t>T</w:t>
      </w:r>
      <w:r w:rsidRPr="008A48EC">
        <w:rPr>
          <w:rFonts w:ascii="Times New Roman" w:hAnsi="Times New Roman" w:cs="Times New Roman"/>
          <w:spacing w:val="3"/>
        </w:rPr>
        <w:t>he content of future posts on (based on at least 2 publications per calendar week on each page of the platform on the information resources of Facebook, Instagram, LinkedIn within 3 calendar months after the end of the contract)</w:t>
      </w:r>
      <w:r>
        <w:rPr>
          <w:rFonts w:ascii="Times New Roman" w:hAnsi="Times New Roman" w:cs="Times New Roman"/>
          <w:spacing w:val="3"/>
        </w:rPr>
        <w:t xml:space="preserve"> was developed and presented to the Customer</w:t>
      </w:r>
      <w:r w:rsidRPr="008A48EC">
        <w:rPr>
          <w:rFonts w:ascii="Times New Roman" w:hAnsi="Times New Roman" w:cs="Times New Roman"/>
          <w:spacing w:val="3"/>
        </w:rPr>
        <w:t>. The content of each page must be adapted to the requirements of the format of this resource;</w:t>
      </w:r>
    </w:p>
    <w:p w14:paraId="4BFB2BEA" w14:textId="77777777" w:rsidR="006A6331" w:rsidRDefault="006A6331" w:rsidP="006A6331">
      <w:pPr>
        <w:pStyle w:val="ListParagraph"/>
        <w:widowControl/>
        <w:numPr>
          <w:ilvl w:val="0"/>
          <w:numId w:val="13"/>
        </w:numPr>
        <w:shd w:val="clear" w:color="auto" w:fill="FFFFFF"/>
        <w:autoSpaceDE/>
        <w:autoSpaceDN/>
        <w:spacing w:before="0" w:after="300" w:line="276" w:lineRule="auto"/>
        <w:contextualSpacing/>
        <w:jc w:val="both"/>
        <w:rPr>
          <w:rFonts w:ascii="Times New Roman" w:hAnsi="Times New Roman" w:cs="Times New Roman"/>
          <w:spacing w:val="3"/>
        </w:rPr>
      </w:pPr>
      <w:r w:rsidRPr="008A48EC">
        <w:rPr>
          <w:rFonts w:ascii="Times New Roman" w:hAnsi="Times New Roman" w:cs="Times New Roman"/>
          <w:spacing w:val="3"/>
        </w:rPr>
        <w:t>1 photo session was held as part of an information event dedicated to the state online platform "Electronic Labor Exchange" and the Customer was provided with at least 100 photos in electronic format (.jpg, .</w:t>
      </w:r>
      <w:proofErr w:type="spellStart"/>
      <w:r w:rsidRPr="008A48EC">
        <w:rPr>
          <w:rFonts w:ascii="Times New Roman" w:hAnsi="Times New Roman" w:cs="Times New Roman"/>
          <w:spacing w:val="3"/>
        </w:rPr>
        <w:t>png</w:t>
      </w:r>
      <w:proofErr w:type="spellEnd"/>
      <w:r w:rsidRPr="008A48EC">
        <w:rPr>
          <w:rFonts w:ascii="Times New Roman" w:hAnsi="Times New Roman" w:cs="Times New Roman"/>
          <w:spacing w:val="3"/>
        </w:rPr>
        <w:t xml:space="preserve"> or </w:t>
      </w:r>
      <w:proofErr w:type="gramStart"/>
      <w:r w:rsidRPr="008A48EC">
        <w:rPr>
          <w:rFonts w:ascii="Times New Roman" w:hAnsi="Times New Roman" w:cs="Times New Roman"/>
          <w:spacing w:val="3"/>
        </w:rPr>
        <w:t>other</w:t>
      </w:r>
      <w:proofErr w:type="gramEnd"/>
      <w:r w:rsidRPr="008A48EC">
        <w:rPr>
          <w:rFonts w:ascii="Times New Roman" w:hAnsi="Times New Roman" w:cs="Times New Roman"/>
          <w:spacing w:val="3"/>
        </w:rPr>
        <w:t xml:space="preserve"> similar format of at least 300dpi);</w:t>
      </w:r>
    </w:p>
    <w:p w14:paraId="084DFAEC" w14:textId="7DD08D11" w:rsidR="006A6331" w:rsidRDefault="006A6331" w:rsidP="006A6331">
      <w:pPr>
        <w:pStyle w:val="EndnoteText"/>
        <w:jc w:val="both"/>
      </w:pPr>
      <w:r>
        <w:rPr>
          <w:spacing w:val="3"/>
        </w:rPr>
        <w:t>A</w:t>
      </w:r>
      <w:r w:rsidRPr="008A48EC">
        <w:rPr>
          <w:spacing w:val="3"/>
        </w:rPr>
        <w:t xml:space="preserve">t least 1,000,000 potential users of the platform in the territory of the Republic of Armenia have been </w:t>
      </w:r>
      <w:proofErr w:type="spellStart"/>
      <w:r w:rsidRPr="008A48EC">
        <w:rPr>
          <w:spacing w:val="3"/>
        </w:rPr>
        <w:t>i</w:t>
      </w:r>
      <w:bookmarkStart w:id="11" w:name="_GoBack"/>
      <w:bookmarkEnd w:id="11"/>
      <w:proofErr w:type="spellEnd"/>
    </w:p>
    <w:p w14:paraId="38DCB74F" w14:textId="06712FBD" w:rsidR="006A6331" w:rsidRDefault="006A6331" w:rsidP="00987E02">
      <w:pPr>
        <w:pStyle w:val="EndnoteText"/>
        <w:jc w:val="both"/>
      </w:pPr>
    </w:p>
    <w:p w14:paraId="3F411790" w14:textId="3F31C81A" w:rsidR="006A6331" w:rsidRDefault="006A6331" w:rsidP="00987E02">
      <w:pPr>
        <w:pStyle w:val="EndnoteText"/>
        <w:jc w:val="both"/>
      </w:pPr>
    </w:p>
    <w:p w14:paraId="73D670A6" w14:textId="04AC7D08" w:rsidR="006A6331" w:rsidRDefault="006A6331" w:rsidP="00987E02">
      <w:pPr>
        <w:pStyle w:val="EndnoteText"/>
        <w:jc w:val="both"/>
      </w:pPr>
    </w:p>
    <w:p w14:paraId="68453E99" w14:textId="437F513E" w:rsidR="006A6331" w:rsidRDefault="006A6331" w:rsidP="00987E02">
      <w:pPr>
        <w:pStyle w:val="EndnoteText"/>
        <w:jc w:val="both"/>
      </w:pPr>
    </w:p>
    <w:p w14:paraId="065C9350" w14:textId="288C2B19" w:rsidR="006A6331" w:rsidRDefault="006A6331" w:rsidP="00987E02">
      <w:pPr>
        <w:pStyle w:val="EndnoteText"/>
        <w:jc w:val="both"/>
      </w:pPr>
    </w:p>
    <w:p w14:paraId="245E190D" w14:textId="48F3DFB0" w:rsidR="006A6331" w:rsidRDefault="006A6331" w:rsidP="00987E02">
      <w:pPr>
        <w:pStyle w:val="EndnoteText"/>
        <w:jc w:val="both"/>
      </w:pPr>
    </w:p>
    <w:p w14:paraId="4ED94638" w14:textId="77777777" w:rsidR="006A6331" w:rsidRDefault="006A6331" w:rsidP="00987E02">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0723" w14:textId="77777777" w:rsidR="00FE5577" w:rsidRDefault="00FE5577">
      <w:r>
        <w:rPr>
          <w:sz w:val="24"/>
        </w:rPr>
        <w:separator/>
      </w:r>
    </w:p>
  </w:footnote>
  <w:footnote w:type="continuationSeparator" w:id="0">
    <w:p w14:paraId="522867F1" w14:textId="77777777" w:rsidR="00FE5577" w:rsidRDefault="00FE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5A62"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2970"/>
    <w:multiLevelType w:val="hybridMultilevel"/>
    <w:tmpl w:val="E11C9000"/>
    <w:lvl w:ilvl="0" w:tplc="38D8017A">
      <w:start w:val="1"/>
      <w:numFmt w:val="decimal"/>
      <w:lvlText w:val="%1."/>
      <w:lvlJc w:val="left"/>
      <w:pPr>
        <w:ind w:left="720" w:hanging="360"/>
      </w:pPr>
      <w:rPr>
        <w:rFonts w:hint="default"/>
      </w:rPr>
    </w:lvl>
    <w:lvl w:ilvl="1" w:tplc="E5FED63C" w:tentative="1">
      <w:start w:val="1"/>
      <w:numFmt w:val="lowerLetter"/>
      <w:lvlText w:val="%2."/>
      <w:lvlJc w:val="left"/>
      <w:pPr>
        <w:ind w:left="1440" w:hanging="360"/>
      </w:pPr>
    </w:lvl>
    <w:lvl w:ilvl="2" w:tplc="3B56A2DE" w:tentative="1">
      <w:start w:val="1"/>
      <w:numFmt w:val="lowerRoman"/>
      <w:lvlText w:val="%3."/>
      <w:lvlJc w:val="right"/>
      <w:pPr>
        <w:ind w:left="2160" w:hanging="180"/>
      </w:pPr>
    </w:lvl>
    <w:lvl w:ilvl="3" w:tplc="9A983EEA" w:tentative="1">
      <w:start w:val="1"/>
      <w:numFmt w:val="decimal"/>
      <w:lvlText w:val="%4."/>
      <w:lvlJc w:val="left"/>
      <w:pPr>
        <w:ind w:left="2880" w:hanging="360"/>
      </w:pPr>
    </w:lvl>
    <w:lvl w:ilvl="4" w:tplc="0A6C1DD6" w:tentative="1">
      <w:start w:val="1"/>
      <w:numFmt w:val="lowerLetter"/>
      <w:lvlText w:val="%5."/>
      <w:lvlJc w:val="left"/>
      <w:pPr>
        <w:ind w:left="3600" w:hanging="360"/>
      </w:pPr>
    </w:lvl>
    <w:lvl w:ilvl="5" w:tplc="007045CC" w:tentative="1">
      <w:start w:val="1"/>
      <w:numFmt w:val="lowerRoman"/>
      <w:lvlText w:val="%6."/>
      <w:lvlJc w:val="right"/>
      <w:pPr>
        <w:ind w:left="4320" w:hanging="180"/>
      </w:pPr>
    </w:lvl>
    <w:lvl w:ilvl="6" w:tplc="2FAA16FC" w:tentative="1">
      <w:start w:val="1"/>
      <w:numFmt w:val="decimal"/>
      <w:lvlText w:val="%7."/>
      <w:lvlJc w:val="left"/>
      <w:pPr>
        <w:ind w:left="5040" w:hanging="360"/>
      </w:pPr>
    </w:lvl>
    <w:lvl w:ilvl="7" w:tplc="20E0ADE2" w:tentative="1">
      <w:start w:val="1"/>
      <w:numFmt w:val="lowerLetter"/>
      <w:lvlText w:val="%8."/>
      <w:lvlJc w:val="left"/>
      <w:pPr>
        <w:ind w:left="5760" w:hanging="360"/>
      </w:pPr>
    </w:lvl>
    <w:lvl w:ilvl="8" w:tplc="52FACF6A" w:tentative="1">
      <w:start w:val="1"/>
      <w:numFmt w:val="lowerRoman"/>
      <w:lvlText w:val="%9."/>
      <w:lvlJc w:val="right"/>
      <w:pPr>
        <w:ind w:left="6480" w:hanging="180"/>
      </w:pPr>
    </w:lvl>
  </w:abstractNum>
  <w:abstractNum w:abstractNumId="1" w15:restartNumberingAfterBreak="0">
    <w:nsid w:val="0EA211AC"/>
    <w:multiLevelType w:val="hybridMultilevel"/>
    <w:tmpl w:val="557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23D9A"/>
    <w:multiLevelType w:val="hybridMultilevel"/>
    <w:tmpl w:val="E8EC4106"/>
    <w:lvl w:ilvl="0" w:tplc="BDEA65DE">
      <w:start w:val="1"/>
      <w:numFmt w:val="bullet"/>
      <w:lvlText w:val=""/>
      <w:lvlJc w:val="left"/>
      <w:pPr>
        <w:ind w:left="1440" w:hanging="360"/>
      </w:pPr>
      <w:rPr>
        <w:rFonts w:ascii="Wingdings" w:hAnsi="Wingdings" w:hint="default"/>
      </w:rPr>
    </w:lvl>
    <w:lvl w:ilvl="1" w:tplc="71B0EEC2" w:tentative="1">
      <w:start w:val="1"/>
      <w:numFmt w:val="bullet"/>
      <w:lvlText w:val="o"/>
      <w:lvlJc w:val="left"/>
      <w:pPr>
        <w:ind w:left="2160" w:hanging="360"/>
      </w:pPr>
      <w:rPr>
        <w:rFonts w:ascii="Courier New" w:hAnsi="Courier New" w:cs="Courier New" w:hint="default"/>
      </w:rPr>
    </w:lvl>
    <w:lvl w:ilvl="2" w:tplc="489E47CC" w:tentative="1">
      <w:start w:val="1"/>
      <w:numFmt w:val="bullet"/>
      <w:lvlText w:val=""/>
      <w:lvlJc w:val="left"/>
      <w:pPr>
        <w:ind w:left="2880" w:hanging="360"/>
      </w:pPr>
      <w:rPr>
        <w:rFonts w:ascii="Wingdings" w:hAnsi="Wingdings" w:hint="default"/>
      </w:rPr>
    </w:lvl>
    <w:lvl w:ilvl="3" w:tplc="B18CC6BA" w:tentative="1">
      <w:start w:val="1"/>
      <w:numFmt w:val="bullet"/>
      <w:lvlText w:val=""/>
      <w:lvlJc w:val="left"/>
      <w:pPr>
        <w:ind w:left="3600" w:hanging="360"/>
      </w:pPr>
      <w:rPr>
        <w:rFonts w:ascii="Symbol" w:hAnsi="Symbol" w:hint="default"/>
      </w:rPr>
    </w:lvl>
    <w:lvl w:ilvl="4" w:tplc="41E6611A" w:tentative="1">
      <w:start w:val="1"/>
      <w:numFmt w:val="bullet"/>
      <w:lvlText w:val="o"/>
      <w:lvlJc w:val="left"/>
      <w:pPr>
        <w:ind w:left="4320" w:hanging="360"/>
      </w:pPr>
      <w:rPr>
        <w:rFonts w:ascii="Courier New" w:hAnsi="Courier New" w:cs="Courier New" w:hint="default"/>
      </w:rPr>
    </w:lvl>
    <w:lvl w:ilvl="5" w:tplc="B314B2A2" w:tentative="1">
      <w:start w:val="1"/>
      <w:numFmt w:val="bullet"/>
      <w:lvlText w:val=""/>
      <w:lvlJc w:val="left"/>
      <w:pPr>
        <w:ind w:left="5040" w:hanging="360"/>
      </w:pPr>
      <w:rPr>
        <w:rFonts w:ascii="Wingdings" w:hAnsi="Wingdings" w:hint="default"/>
      </w:rPr>
    </w:lvl>
    <w:lvl w:ilvl="6" w:tplc="9988994E" w:tentative="1">
      <w:start w:val="1"/>
      <w:numFmt w:val="bullet"/>
      <w:lvlText w:val=""/>
      <w:lvlJc w:val="left"/>
      <w:pPr>
        <w:ind w:left="5760" w:hanging="360"/>
      </w:pPr>
      <w:rPr>
        <w:rFonts w:ascii="Symbol" w:hAnsi="Symbol" w:hint="default"/>
      </w:rPr>
    </w:lvl>
    <w:lvl w:ilvl="7" w:tplc="BC1C101E" w:tentative="1">
      <w:start w:val="1"/>
      <w:numFmt w:val="bullet"/>
      <w:lvlText w:val="o"/>
      <w:lvlJc w:val="left"/>
      <w:pPr>
        <w:ind w:left="6480" w:hanging="360"/>
      </w:pPr>
      <w:rPr>
        <w:rFonts w:ascii="Courier New" w:hAnsi="Courier New" w:cs="Courier New" w:hint="default"/>
      </w:rPr>
    </w:lvl>
    <w:lvl w:ilvl="8" w:tplc="B586430A" w:tentative="1">
      <w:start w:val="1"/>
      <w:numFmt w:val="bullet"/>
      <w:lvlText w:val=""/>
      <w:lvlJc w:val="left"/>
      <w:pPr>
        <w:ind w:left="7200" w:hanging="360"/>
      </w:pPr>
      <w:rPr>
        <w:rFonts w:ascii="Wingdings" w:hAnsi="Wingdings" w:hint="default"/>
      </w:rPr>
    </w:lvl>
  </w:abstractNum>
  <w:abstractNum w:abstractNumId="3"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8637F"/>
    <w:multiLevelType w:val="hybridMultilevel"/>
    <w:tmpl w:val="AE7A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92C9F"/>
    <w:multiLevelType w:val="hybridMultilevel"/>
    <w:tmpl w:val="1B80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9298A"/>
    <w:multiLevelType w:val="hybridMultilevel"/>
    <w:tmpl w:val="85545600"/>
    <w:lvl w:ilvl="0" w:tplc="00BC8D16">
      <w:start w:val="1"/>
      <w:numFmt w:val="bullet"/>
      <w:lvlText w:val=""/>
      <w:lvlJc w:val="left"/>
      <w:pPr>
        <w:ind w:left="720" w:hanging="360"/>
      </w:pPr>
      <w:rPr>
        <w:rFonts w:ascii="Symbol" w:hAnsi="Symbol" w:hint="default"/>
      </w:rPr>
    </w:lvl>
    <w:lvl w:ilvl="1" w:tplc="FAEA7FCE" w:tentative="1">
      <w:start w:val="1"/>
      <w:numFmt w:val="bullet"/>
      <w:lvlText w:val="o"/>
      <w:lvlJc w:val="left"/>
      <w:pPr>
        <w:ind w:left="1440" w:hanging="360"/>
      </w:pPr>
      <w:rPr>
        <w:rFonts w:ascii="Courier New" w:hAnsi="Courier New" w:cs="Courier New" w:hint="default"/>
      </w:rPr>
    </w:lvl>
    <w:lvl w:ilvl="2" w:tplc="9DD2F992" w:tentative="1">
      <w:start w:val="1"/>
      <w:numFmt w:val="bullet"/>
      <w:lvlText w:val=""/>
      <w:lvlJc w:val="left"/>
      <w:pPr>
        <w:ind w:left="2160" w:hanging="360"/>
      </w:pPr>
      <w:rPr>
        <w:rFonts w:ascii="Wingdings" w:hAnsi="Wingdings" w:hint="default"/>
      </w:rPr>
    </w:lvl>
    <w:lvl w:ilvl="3" w:tplc="0C30F950" w:tentative="1">
      <w:start w:val="1"/>
      <w:numFmt w:val="bullet"/>
      <w:lvlText w:val=""/>
      <w:lvlJc w:val="left"/>
      <w:pPr>
        <w:ind w:left="2880" w:hanging="360"/>
      </w:pPr>
      <w:rPr>
        <w:rFonts w:ascii="Symbol" w:hAnsi="Symbol" w:hint="default"/>
      </w:rPr>
    </w:lvl>
    <w:lvl w:ilvl="4" w:tplc="0EFAFE50" w:tentative="1">
      <w:start w:val="1"/>
      <w:numFmt w:val="bullet"/>
      <w:lvlText w:val="o"/>
      <w:lvlJc w:val="left"/>
      <w:pPr>
        <w:ind w:left="3600" w:hanging="360"/>
      </w:pPr>
      <w:rPr>
        <w:rFonts w:ascii="Courier New" w:hAnsi="Courier New" w:cs="Courier New" w:hint="default"/>
      </w:rPr>
    </w:lvl>
    <w:lvl w:ilvl="5" w:tplc="DD326488" w:tentative="1">
      <w:start w:val="1"/>
      <w:numFmt w:val="bullet"/>
      <w:lvlText w:val=""/>
      <w:lvlJc w:val="left"/>
      <w:pPr>
        <w:ind w:left="4320" w:hanging="360"/>
      </w:pPr>
      <w:rPr>
        <w:rFonts w:ascii="Wingdings" w:hAnsi="Wingdings" w:hint="default"/>
      </w:rPr>
    </w:lvl>
    <w:lvl w:ilvl="6" w:tplc="4D0AE56E" w:tentative="1">
      <w:start w:val="1"/>
      <w:numFmt w:val="bullet"/>
      <w:lvlText w:val=""/>
      <w:lvlJc w:val="left"/>
      <w:pPr>
        <w:ind w:left="5040" w:hanging="360"/>
      </w:pPr>
      <w:rPr>
        <w:rFonts w:ascii="Symbol" w:hAnsi="Symbol" w:hint="default"/>
      </w:rPr>
    </w:lvl>
    <w:lvl w:ilvl="7" w:tplc="3424B678" w:tentative="1">
      <w:start w:val="1"/>
      <w:numFmt w:val="bullet"/>
      <w:lvlText w:val="o"/>
      <w:lvlJc w:val="left"/>
      <w:pPr>
        <w:ind w:left="5760" w:hanging="360"/>
      </w:pPr>
      <w:rPr>
        <w:rFonts w:ascii="Courier New" w:hAnsi="Courier New" w:cs="Courier New" w:hint="default"/>
      </w:rPr>
    </w:lvl>
    <w:lvl w:ilvl="8" w:tplc="887683F8" w:tentative="1">
      <w:start w:val="1"/>
      <w:numFmt w:val="bullet"/>
      <w:lvlText w:val=""/>
      <w:lvlJc w:val="left"/>
      <w:pPr>
        <w:ind w:left="6480" w:hanging="360"/>
      </w:pPr>
      <w:rPr>
        <w:rFonts w:ascii="Wingdings" w:hAnsi="Wingdings" w:hint="default"/>
      </w:rPr>
    </w:lvl>
  </w:abstractNum>
  <w:abstractNum w:abstractNumId="7" w15:restartNumberingAfterBreak="0">
    <w:nsid w:val="47CD4885"/>
    <w:multiLevelType w:val="hybridMultilevel"/>
    <w:tmpl w:val="AB346E60"/>
    <w:lvl w:ilvl="0" w:tplc="BBDA357A">
      <w:start w:val="1"/>
      <w:numFmt w:val="bullet"/>
      <w:lvlText w:val=""/>
      <w:lvlJc w:val="left"/>
      <w:pPr>
        <w:ind w:left="1350" w:hanging="360"/>
      </w:pPr>
      <w:rPr>
        <w:rFonts w:ascii="Symbol" w:hAnsi="Symbol" w:hint="default"/>
      </w:rPr>
    </w:lvl>
    <w:lvl w:ilvl="1" w:tplc="0226DB2A" w:tentative="1">
      <w:start w:val="1"/>
      <w:numFmt w:val="bullet"/>
      <w:lvlText w:val="o"/>
      <w:lvlJc w:val="left"/>
      <w:pPr>
        <w:ind w:left="2070" w:hanging="360"/>
      </w:pPr>
      <w:rPr>
        <w:rFonts w:ascii="Courier New" w:hAnsi="Courier New" w:cs="Courier New" w:hint="default"/>
      </w:rPr>
    </w:lvl>
    <w:lvl w:ilvl="2" w:tplc="6E3E97B4" w:tentative="1">
      <w:start w:val="1"/>
      <w:numFmt w:val="bullet"/>
      <w:lvlText w:val=""/>
      <w:lvlJc w:val="left"/>
      <w:pPr>
        <w:ind w:left="2790" w:hanging="360"/>
      </w:pPr>
      <w:rPr>
        <w:rFonts w:ascii="Wingdings" w:hAnsi="Wingdings" w:hint="default"/>
      </w:rPr>
    </w:lvl>
    <w:lvl w:ilvl="3" w:tplc="5770FB08" w:tentative="1">
      <w:start w:val="1"/>
      <w:numFmt w:val="bullet"/>
      <w:lvlText w:val=""/>
      <w:lvlJc w:val="left"/>
      <w:pPr>
        <w:ind w:left="3510" w:hanging="360"/>
      </w:pPr>
      <w:rPr>
        <w:rFonts w:ascii="Symbol" w:hAnsi="Symbol" w:hint="default"/>
      </w:rPr>
    </w:lvl>
    <w:lvl w:ilvl="4" w:tplc="2F52CC10" w:tentative="1">
      <w:start w:val="1"/>
      <w:numFmt w:val="bullet"/>
      <w:lvlText w:val="o"/>
      <w:lvlJc w:val="left"/>
      <w:pPr>
        <w:ind w:left="4230" w:hanging="360"/>
      </w:pPr>
      <w:rPr>
        <w:rFonts w:ascii="Courier New" w:hAnsi="Courier New" w:cs="Courier New" w:hint="default"/>
      </w:rPr>
    </w:lvl>
    <w:lvl w:ilvl="5" w:tplc="FB081FBC" w:tentative="1">
      <w:start w:val="1"/>
      <w:numFmt w:val="bullet"/>
      <w:lvlText w:val=""/>
      <w:lvlJc w:val="left"/>
      <w:pPr>
        <w:ind w:left="4950" w:hanging="360"/>
      </w:pPr>
      <w:rPr>
        <w:rFonts w:ascii="Wingdings" w:hAnsi="Wingdings" w:hint="default"/>
      </w:rPr>
    </w:lvl>
    <w:lvl w:ilvl="6" w:tplc="D7F095BC" w:tentative="1">
      <w:start w:val="1"/>
      <w:numFmt w:val="bullet"/>
      <w:lvlText w:val=""/>
      <w:lvlJc w:val="left"/>
      <w:pPr>
        <w:ind w:left="5670" w:hanging="360"/>
      </w:pPr>
      <w:rPr>
        <w:rFonts w:ascii="Symbol" w:hAnsi="Symbol" w:hint="default"/>
      </w:rPr>
    </w:lvl>
    <w:lvl w:ilvl="7" w:tplc="DC262FF2" w:tentative="1">
      <w:start w:val="1"/>
      <w:numFmt w:val="bullet"/>
      <w:lvlText w:val="o"/>
      <w:lvlJc w:val="left"/>
      <w:pPr>
        <w:ind w:left="6390" w:hanging="360"/>
      </w:pPr>
      <w:rPr>
        <w:rFonts w:ascii="Courier New" w:hAnsi="Courier New" w:cs="Courier New" w:hint="default"/>
      </w:rPr>
    </w:lvl>
    <w:lvl w:ilvl="8" w:tplc="C5700444" w:tentative="1">
      <w:start w:val="1"/>
      <w:numFmt w:val="bullet"/>
      <w:lvlText w:val=""/>
      <w:lvlJc w:val="left"/>
      <w:pPr>
        <w:ind w:left="7110" w:hanging="360"/>
      </w:pPr>
      <w:rPr>
        <w:rFonts w:ascii="Wingdings" w:hAnsi="Wingdings" w:hint="default"/>
      </w:rPr>
    </w:lvl>
  </w:abstractNum>
  <w:abstractNum w:abstractNumId="8" w15:restartNumberingAfterBreak="0">
    <w:nsid w:val="507279EE"/>
    <w:multiLevelType w:val="hybridMultilevel"/>
    <w:tmpl w:val="F2C61BF6"/>
    <w:lvl w:ilvl="0" w:tplc="FFFFFFFF">
      <w:numFmt w:val="bullet"/>
      <w:lvlText w:val=""/>
      <w:lvlJc w:val="left"/>
      <w:pPr>
        <w:ind w:left="1722" w:hanging="351"/>
      </w:pPr>
      <w:rPr>
        <w:rFonts w:ascii="Symbol" w:eastAsia="Symbol" w:hAnsi="Symbol" w:cs="Symbol" w:hint="default"/>
        <w:w w:val="102"/>
        <w:sz w:val="21"/>
        <w:szCs w:val="21"/>
        <w:lang w:val="en-US" w:eastAsia="en-US" w:bidi="ar-SA"/>
      </w:rPr>
    </w:lvl>
    <w:lvl w:ilvl="1" w:tplc="FFFFFFFF">
      <w:numFmt w:val="bullet"/>
      <w:lvlText w:val="•"/>
      <w:lvlJc w:val="left"/>
      <w:pPr>
        <w:ind w:left="2574" w:hanging="351"/>
      </w:pPr>
      <w:rPr>
        <w:rFonts w:hint="default"/>
        <w:lang w:val="en-US" w:eastAsia="en-US" w:bidi="ar-SA"/>
      </w:rPr>
    </w:lvl>
    <w:lvl w:ilvl="2" w:tplc="FFFFFFFF">
      <w:numFmt w:val="bullet"/>
      <w:lvlText w:val="•"/>
      <w:lvlJc w:val="left"/>
      <w:pPr>
        <w:ind w:left="3428" w:hanging="351"/>
      </w:pPr>
      <w:rPr>
        <w:rFonts w:hint="default"/>
        <w:lang w:val="en-US" w:eastAsia="en-US" w:bidi="ar-SA"/>
      </w:rPr>
    </w:lvl>
    <w:lvl w:ilvl="3" w:tplc="FFFFFFFF">
      <w:numFmt w:val="bullet"/>
      <w:lvlText w:val="•"/>
      <w:lvlJc w:val="left"/>
      <w:pPr>
        <w:ind w:left="4282" w:hanging="351"/>
      </w:pPr>
      <w:rPr>
        <w:rFonts w:hint="default"/>
        <w:lang w:val="en-US" w:eastAsia="en-US" w:bidi="ar-SA"/>
      </w:rPr>
    </w:lvl>
    <w:lvl w:ilvl="4" w:tplc="FFFFFFFF">
      <w:numFmt w:val="bullet"/>
      <w:lvlText w:val="•"/>
      <w:lvlJc w:val="left"/>
      <w:pPr>
        <w:ind w:left="5136" w:hanging="351"/>
      </w:pPr>
      <w:rPr>
        <w:rFonts w:hint="default"/>
        <w:lang w:val="en-US" w:eastAsia="en-US" w:bidi="ar-SA"/>
      </w:rPr>
    </w:lvl>
    <w:lvl w:ilvl="5" w:tplc="FFFFFFFF">
      <w:numFmt w:val="bullet"/>
      <w:lvlText w:val="•"/>
      <w:lvlJc w:val="left"/>
      <w:pPr>
        <w:ind w:left="5990" w:hanging="351"/>
      </w:pPr>
      <w:rPr>
        <w:rFonts w:hint="default"/>
        <w:lang w:val="en-US" w:eastAsia="en-US" w:bidi="ar-SA"/>
      </w:rPr>
    </w:lvl>
    <w:lvl w:ilvl="6" w:tplc="FFFFFFFF">
      <w:numFmt w:val="bullet"/>
      <w:lvlText w:val="•"/>
      <w:lvlJc w:val="left"/>
      <w:pPr>
        <w:ind w:left="6844" w:hanging="351"/>
      </w:pPr>
      <w:rPr>
        <w:rFonts w:hint="default"/>
        <w:lang w:val="en-US" w:eastAsia="en-US" w:bidi="ar-SA"/>
      </w:rPr>
    </w:lvl>
    <w:lvl w:ilvl="7" w:tplc="FFFFFFFF">
      <w:numFmt w:val="bullet"/>
      <w:lvlText w:val="•"/>
      <w:lvlJc w:val="left"/>
      <w:pPr>
        <w:ind w:left="7698" w:hanging="351"/>
      </w:pPr>
      <w:rPr>
        <w:rFonts w:hint="default"/>
        <w:lang w:val="en-US" w:eastAsia="en-US" w:bidi="ar-SA"/>
      </w:rPr>
    </w:lvl>
    <w:lvl w:ilvl="8" w:tplc="FFFFFFFF">
      <w:numFmt w:val="bullet"/>
      <w:lvlText w:val="•"/>
      <w:lvlJc w:val="left"/>
      <w:pPr>
        <w:ind w:left="8552" w:hanging="351"/>
      </w:pPr>
      <w:rPr>
        <w:rFonts w:hint="default"/>
        <w:lang w:val="en-US" w:eastAsia="en-US" w:bidi="ar-SA"/>
      </w:rPr>
    </w:lvl>
  </w:abstractNum>
  <w:abstractNum w:abstractNumId="9" w15:restartNumberingAfterBreak="0">
    <w:nsid w:val="565E226C"/>
    <w:multiLevelType w:val="hybridMultilevel"/>
    <w:tmpl w:val="874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C1AFC"/>
    <w:multiLevelType w:val="hybridMultilevel"/>
    <w:tmpl w:val="E0AA8618"/>
    <w:lvl w:ilvl="0" w:tplc="8AE84A96">
      <w:start w:val="1"/>
      <w:numFmt w:val="bullet"/>
      <w:lvlText w:val=""/>
      <w:lvlJc w:val="left"/>
      <w:pPr>
        <w:ind w:left="720" w:hanging="360"/>
      </w:pPr>
      <w:rPr>
        <w:rFonts w:ascii="Symbol" w:hAnsi="Symbol" w:hint="default"/>
      </w:rPr>
    </w:lvl>
    <w:lvl w:ilvl="1" w:tplc="EE8C243C" w:tentative="1">
      <w:start w:val="1"/>
      <w:numFmt w:val="bullet"/>
      <w:lvlText w:val="o"/>
      <w:lvlJc w:val="left"/>
      <w:pPr>
        <w:ind w:left="1440" w:hanging="360"/>
      </w:pPr>
      <w:rPr>
        <w:rFonts w:ascii="Courier New" w:hAnsi="Courier New" w:cs="Courier New" w:hint="default"/>
      </w:rPr>
    </w:lvl>
    <w:lvl w:ilvl="2" w:tplc="74623BBC" w:tentative="1">
      <w:start w:val="1"/>
      <w:numFmt w:val="bullet"/>
      <w:lvlText w:val=""/>
      <w:lvlJc w:val="left"/>
      <w:pPr>
        <w:ind w:left="2160" w:hanging="360"/>
      </w:pPr>
      <w:rPr>
        <w:rFonts w:ascii="Wingdings" w:hAnsi="Wingdings" w:hint="default"/>
      </w:rPr>
    </w:lvl>
    <w:lvl w:ilvl="3" w:tplc="2B28F5BE" w:tentative="1">
      <w:start w:val="1"/>
      <w:numFmt w:val="bullet"/>
      <w:lvlText w:val=""/>
      <w:lvlJc w:val="left"/>
      <w:pPr>
        <w:ind w:left="2880" w:hanging="360"/>
      </w:pPr>
      <w:rPr>
        <w:rFonts w:ascii="Symbol" w:hAnsi="Symbol" w:hint="default"/>
      </w:rPr>
    </w:lvl>
    <w:lvl w:ilvl="4" w:tplc="0738655A" w:tentative="1">
      <w:start w:val="1"/>
      <w:numFmt w:val="bullet"/>
      <w:lvlText w:val="o"/>
      <w:lvlJc w:val="left"/>
      <w:pPr>
        <w:ind w:left="3600" w:hanging="360"/>
      </w:pPr>
      <w:rPr>
        <w:rFonts w:ascii="Courier New" w:hAnsi="Courier New" w:cs="Courier New" w:hint="default"/>
      </w:rPr>
    </w:lvl>
    <w:lvl w:ilvl="5" w:tplc="9F9CB01E" w:tentative="1">
      <w:start w:val="1"/>
      <w:numFmt w:val="bullet"/>
      <w:lvlText w:val=""/>
      <w:lvlJc w:val="left"/>
      <w:pPr>
        <w:ind w:left="4320" w:hanging="360"/>
      </w:pPr>
      <w:rPr>
        <w:rFonts w:ascii="Wingdings" w:hAnsi="Wingdings" w:hint="default"/>
      </w:rPr>
    </w:lvl>
    <w:lvl w:ilvl="6" w:tplc="1DDA8C5A" w:tentative="1">
      <w:start w:val="1"/>
      <w:numFmt w:val="bullet"/>
      <w:lvlText w:val=""/>
      <w:lvlJc w:val="left"/>
      <w:pPr>
        <w:ind w:left="5040" w:hanging="360"/>
      </w:pPr>
      <w:rPr>
        <w:rFonts w:ascii="Symbol" w:hAnsi="Symbol" w:hint="default"/>
      </w:rPr>
    </w:lvl>
    <w:lvl w:ilvl="7" w:tplc="F2880832" w:tentative="1">
      <w:start w:val="1"/>
      <w:numFmt w:val="bullet"/>
      <w:lvlText w:val="o"/>
      <w:lvlJc w:val="left"/>
      <w:pPr>
        <w:ind w:left="5760" w:hanging="360"/>
      </w:pPr>
      <w:rPr>
        <w:rFonts w:ascii="Courier New" w:hAnsi="Courier New" w:cs="Courier New" w:hint="default"/>
      </w:rPr>
    </w:lvl>
    <w:lvl w:ilvl="8" w:tplc="A7E8EDA4" w:tentative="1">
      <w:start w:val="1"/>
      <w:numFmt w:val="bullet"/>
      <w:lvlText w:val=""/>
      <w:lvlJc w:val="left"/>
      <w:pPr>
        <w:ind w:left="6480" w:hanging="360"/>
      </w:pPr>
      <w:rPr>
        <w:rFonts w:ascii="Wingdings" w:hAnsi="Wingdings" w:hint="default"/>
      </w:rPr>
    </w:lvl>
  </w:abstractNum>
  <w:abstractNum w:abstractNumId="11" w15:restartNumberingAfterBreak="0">
    <w:nsid w:val="7AF60113"/>
    <w:multiLevelType w:val="hybridMultilevel"/>
    <w:tmpl w:val="EC3EA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CCA2CFC"/>
    <w:multiLevelType w:val="hybridMultilevel"/>
    <w:tmpl w:val="11B6DFA2"/>
    <w:lvl w:ilvl="0" w:tplc="C9D6C210">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9"/>
  </w:num>
  <w:num w:numId="9">
    <w:abstractNumId w:val="0"/>
  </w:num>
  <w:num w:numId="10">
    <w:abstractNumId w:val="10"/>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226C"/>
    <w:rsid w:val="00024148"/>
    <w:rsid w:val="00025D91"/>
    <w:rsid w:val="00026BA1"/>
    <w:rsid w:val="00031EDA"/>
    <w:rsid w:val="00032188"/>
    <w:rsid w:val="0003436C"/>
    <w:rsid w:val="00035B0B"/>
    <w:rsid w:val="00042448"/>
    <w:rsid w:val="0004307D"/>
    <w:rsid w:val="000447BE"/>
    <w:rsid w:val="000458EC"/>
    <w:rsid w:val="00046052"/>
    <w:rsid w:val="00054C08"/>
    <w:rsid w:val="00057859"/>
    <w:rsid w:val="0007139E"/>
    <w:rsid w:val="00092523"/>
    <w:rsid w:val="00095418"/>
    <w:rsid w:val="000A30E3"/>
    <w:rsid w:val="000A4184"/>
    <w:rsid w:val="000C041F"/>
    <w:rsid w:val="000C0485"/>
    <w:rsid w:val="000C0EC0"/>
    <w:rsid w:val="000C4041"/>
    <w:rsid w:val="000E0FD8"/>
    <w:rsid w:val="000E1271"/>
    <w:rsid w:val="000F61CE"/>
    <w:rsid w:val="000F66E3"/>
    <w:rsid w:val="0010194A"/>
    <w:rsid w:val="00101C7B"/>
    <w:rsid w:val="00102DD8"/>
    <w:rsid w:val="0010302A"/>
    <w:rsid w:val="001121DC"/>
    <w:rsid w:val="00114703"/>
    <w:rsid w:val="00137802"/>
    <w:rsid w:val="00143C4F"/>
    <w:rsid w:val="00146D68"/>
    <w:rsid w:val="00154571"/>
    <w:rsid w:val="001643CC"/>
    <w:rsid w:val="00182D15"/>
    <w:rsid w:val="00190DA4"/>
    <w:rsid w:val="00196614"/>
    <w:rsid w:val="001A0D39"/>
    <w:rsid w:val="001A1A09"/>
    <w:rsid w:val="001B0D84"/>
    <w:rsid w:val="001C06F4"/>
    <w:rsid w:val="001C3149"/>
    <w:rsid w:val="001C4752"/>
    <w:rsid w:val="001D0140"/>
    <w:rsid w:val="001D2A22"/>
    <w:rsid w:val="001D70EB"/>
    <w:rsid w:val="001E21E1"/>
    <w:rsid w:val="001E29D4"/>
    <w:rsid w:val="001E3034"/>
    <w:rsid w:val="001E4344"/>
    <w:rsid w:val="001E7B11"/>
    <w:rsid w:val="001F0AFF"/>
    <w:rsid w:val="002058A5"/>
    <w:rsid w:val="00230BC0"/>
    <w:rsid w:val="00232C6A"/>
    <w:rsid w:val="00237B91"/>
    <w:rsid w:val="00241552"/>
    <w:rsid w:val="00247178"/>
    <w:rsid w:val="00250132"/>
    <w:rsid w:val="002651A2"/>
    <w:rsid w:val="002727A9"/>
    <w:rsid w:val="002B3E5F"/>
    <w:rsid w:val="002B44D3"/>
    <w:rsid w:val="002C4377"/>
    <w:rsid w:val="002D19EC"/>
    <w:rsid w:val="002D7B6C"/>
    <w:rsid w:val="002E1B2E"/>
    <w:rsid w:val="002E378E"/>
    <w:rsid w:val="002E5DF7"/>
    <w:rsid w:val="002F296B"/>
    <w:rsid w:val="00312B1B"/>
    <w:rsid w:val="0032305C"/>
    <w:rsid w:val="00336A42"/>
    <w:rsid w:val="00336EC8"/>
    <w:rsid w:val="003378F2"/>
    <w:rsid w:val="003415D8"/>
    <w:rsid w:val="00347025"/>
    <w:rsid w:val="00354CBB"/>
    <w:rsid w:val="00354CFB"/>
    <w:rsid w:val="00357959"/>
    <w:rsid w:val="00360A35"/>
    <w:rsid w:val="00372355"/>
    <w:rsid w:val="003763EB"/>
    <w:rsid w:val="003775E7"/>
    <w:rsid w:val="0038285A"/>
    <w:rsid w:val="00394CE1"/>
    <w:rsid w:val="003A623F"/>
    <w:rsid w:val="003B04F4"/>
    <w:rsid w:val="003B0ADD"/>
    <w:rsid w:val="003B3FBC"/>
    <w:rsid w:val="003B70C8"/>
    <w:rsid w:val="003B7CC9"/>
    <w:rsid w:val="003C309E"/>
    <w:rsid w:val="003C312B"/>
    <w:rsid w:val="003C4F0C"/>
    <w:rsid w:val="003D3F98"/>
    <w:rsid w:val="003E0451"/>
    <w:rsid w:val="003F0121"/>
    <w:rsid w:val="003F2E06"/>
    <w:rsid w:val="004011E2"/>
    <w:rsid w:val="004019F6"/>
    <w:rsid w:val="00402031"/>
    <w:rsid w:val="004235C0"/>
    <w:rsid w:val="00423DA4"/>
    <w:rsid w:val="00432BDF"/>
    <w:rsid w:val="0043384D"/>
    <w:rsid w:val="00436995"/>
    <w:rsid w:val="0044100D"/>
    <w:rsid w:val="0044196B"/>
    <w:rsid w:val="00444282"/>
    <w:rsid w:val="00447B7B"/>
    <w:rsid w:val="00456F65"/>
    <w:rsid w:val="00463673"/>
    <w:rsid w:val="004759BC"/>
    <w:rsid w:val="00482E5A"/>
    <w:rsid w:val="00496A71"/>
    <w:rsid w:val="004A2CC3"/>
    <w:rsid w:val="004A5E02"/>
    <w:rsid w:val="004C3797"/>
    <w:rsid w:val="004C3F92"/>
    <w:rsid w:val="004D20E3"/>
    <w:rsid w:val="004D355D"/>
    <w:rsid w:val="004E1D3D"/>
    <w:rsid w:val="004E721D"/>
    <w:rsid w:val="00503229"/>
    <w:rsid w:val="005078F3"/>
    <w:rsid w:val="00534605"/>
    <w:rsid w:val="005547C4"/>
    <w:rsid w:val="005553CA"/>
    <w:rsid w:val="00557FDF"/>
    <w:rsid w:val="00561114"/>
    <w:rsid w:val="00562962"/>
    <w:rsid w:val="00566579"/>
    <w:rsid w:val="00566874"/>
    <w:rsid w:val="00575CC7"/>
    <w:rsid w:val="00577AEB"/>
    <w:rsid w:val="00583633"/>
    <w:rsid w:val="00585A1F"/>
    <w:rsid w:val="00585FDB"/>
    <w:rsid w:val="00593053"/>
    <w:rsid w:val="005973A8"/>
    <w:rsid w:val="005A0276"/>
    <w:rsid w:val="005C6964"/>
    <w:rsid w:val="005C7833"/>
    <w:rsid w:val="005D2F3D"/>
    <w:rsid w:val="005D60BB"/>
    <w:rsid w:val="005E31EB"/>
    <w:rsid w:val="005E7E9D"/>
    <w:rsid w:val="00607EED"/>
    <w:rsid w:val="006137B9"/>
    <w:rsid w:val="0063011F"/>
    <w:rsid w:val="006339C6"/>
    <w:rsid w:val="00642939"/>
    <w:rsid w:val="00662840"/>
    <w:rsid w:val="00684E8F"/>
    <w:rsid w:val="00697BC6"/>
    <w:rsid w:val="006A6331"/>
    <w:rsid w:val="006B6ADD"/>
    <w:rsid w:val="006C246E"/>
    <w:rsid w:val="006D6898"/>
    <w:rsid w:val="006E3DFC"/>
    <w:rsid w:val="006E51E2"/>
    <w:rsid w:val="006F3706"/>
    <w:rsid w:val="00715E3C"/>
    <w:rsid w:val="00731FBF"/>
    <w:rsid w:val="007326A7"/>
    <w:rsid w:val="00752A6C"/>
    <w:rsid w:val="00764323"/>
    <w:rsid w:val="0076472D"/>
    <w:rsid w:val="00785CA1"/>
    <w:rsid w:val="007907A4"/>
    <w:rsid w:val="0079537F"/>
    <w:rsid w:val="007A1212"/>
    <w:rsid w:val="007A1BE0"/>
    <w:rsid w:val="007D59F6"/>
    <w:rsid w:val="007E5B5A"/>
    <w:rsid w:val="007F0399"/>
    <w:rsid w:val="00804130"/>
    <w:rsid w:val="00806E48"/>
    <w:rsid w:val="008174CB"/>
    <w:rsid w:val="00825B5C"/>
    <w:rsid w:val="00831B3D"/>
    <w:rsid w:val="0083275E"/>
    <w:rsid w:val="008367FA"/>
    <w:rsid w:val="00843389"/>
    <w:rsid w:val="00843BD1"/>
    <w:rsid w:val="00844A37"/>
    <w:rsid w:val="008929AC"/>
    <w:rsid w:val="008A4AA7"/>
    <w:rsid w:val="008A4CA5"/>
    <w:rsid w:val="008A70EE"/>
    <w:rsid w:val="008A77A5"/>
    <w:rsid w:val="008B4AB8"/>
    <w:rsid w:val="008C1333"/>
    <w:rsid w:val="008D38F1"/>
    <w:rsid w:val="008D3F73"/>
    <w:rsid w:val="008E0842"/>
    <w:rsid w:val="008E1CB9"/>
    <w:rsid w:val="008F0A29"/>
    <w:rsid w:val="008F2097"/>
    <w:rsid w:val="00901ED2"/>
    <w:rsid w:val="009076B1"/>
    <w:rsid w:val="0091070E"/>
    <w:rsid w:val="00916E24"/>
    <w:rsid w:val="009206B1"/>
    <w:rsid w:val="0092546E"/>
    <w:rsid w:val="009275F8"/>
    <w:rsid w:val="00930D65"/>
    <w:rsid w:val="00945686"/>
    <w:rsid w:val="009456E0"/>
    <w:rsid w:val="00952C69"/>
    <w:rsid w:val="00953A14"/>
    <w:rsid w:val="00961BD0"/>
    <w:rsid w:val="00961D21"/>
    <w:rsid w:val="009830E4"/>
    <w:rsid w:val="00985374"/>
    <w:rsid w:val="00985891"/>
    <w:rsid w:val="00986C60"/>
    <w:rsid w:val="00986FD6"/>
    <w:rsid w:val="00987E02"/>
    <w:rsid w:val="00991654"/>
    <w:rsid w:val="00992B10"/>
    <w:rsid w:val="00993DEA"/>
    <w:rsid w:val="0099685C"/>
    <w:rsid w:val="00997022"/>
    <w:rsid w:val="009A68A1"/>
    <w:rsid w:val="009B6EC4"/>
    <w:rsid w:val="009C0773"/>
    <w:rsid w:val="009C34D9"/>
    <w:rsid w:val="009C3C43"/>
    <w:rsid w:val="009C747E"/>
    <w:rsid w:val="009F486C"/>
    <w:rsid w:val="009F7B52"/>
    <w:rsid w:val="00A05A45"/>
    <w:rsid w:val="00A20231"/>
    <w:rsid w:val="00A51AC8"/>
    <w:rsid w:val="00A533EC"/>
    <w:rsid w:val="00A601B7"/>
    <w:rsid w:val="00A61BD0"/>
    <w:rsid w:val="00A90DFA"/>
    <w:rsid w:val="00A95D17"/>
    <w:rsid w:val="00AA1638"/>
    <w:rsid w:val="00AA792C"/>
    <w:rsid w:val="00AB71C1"/>
    <w:rsid w:val="00AC4C2A"/>
    <w:rsid w:val="00AD336A"/>
    <w:rsid w:val="00AD5781"/>
    <w:rsid w:val="00AE56FC"/>
    <w:rsid w:val="00AF35E3"/>
    <w:rsid w:val="00AF4F3C"/>
    <w:rsid w:val="00B038A5"/>
    <w:rsid w:val="00B04FAE"/>
    <w:rsid w:val="00B0581D"/>
    <w:rsid w:val="00B13896"/>
    <w:rsid w:val="00B20153"/>
    <w:rsid w:val="00B249EE"/>
    <w:rsid w:val="00B3630A"/>
    <w:rsid w:val="00B66C2A"/>
    <w:rsid w:val="00B705D6"/>
    <w:rsid w:val="00B75D8B"/>
    <w:rsid w:val="00B87FE0"/>
    <w:rsid w:val="00B90946"/>
    <w:rsid w:val="00BA3456"/>
    <w:rsid w:val="00BA369F"/>
    <w:rsid w:val="00BA4299"/>
    <w:rsid w:val="00BB7B88"/>
    <w:rsid w:val="00BC1BB9"/>
    <w:rsid w:val="00BD14B2"/>
    <w:rsid w:val="00BD6CBC"/>
    <w:rsid w:val="00BE2ACC"/>
    <w:rsid w:val="00BF1701"/>
    <w:rsid w:val="00BF2D1D"/>
    <w:rsid w:val="00BF3968"/>
    <w:rsid w:val="00BF71D0"/>
    <w:rsid w:val="00C0050F"/>
    <w:rsid w:val="00C1195A"/>
    <w:rsid w:val="00C13598"/>
    <w:rsid w:val="00C13B41"/>
    <w:rsid w:val="00C1422C"/>
    <w:rsid w:val="00C23E4C"/>
    <w:rsid w:val="00C24317"/>
    <w:rsid w:val="00C24DF1"/>
    <w:rsid w:val="00C30FAD"/>
    <w:rsid w:val="00C52CE5"/>
    <w:rsid w:val="00C55CCD"/>
    <w:rsid w:val="00C55D76"/>
    <w:rsid w:val="00C65FF9"/>
    <w:rsid w:val="00C70D43"/>
    <w:rsid w:val="00C71E83"/>
    <w:rsid w:val="00C8775D"/>
    <w:rsid w:val="00CA7992"/>
    <w:rsid w:val="00CB1C23"/>
    <w:rsid w:val="00CC6D58"/>
    <w:rsid w:val="00CD158A"/>
    <w:rsid w:val="00CE4CF5"/>
    <w:rsid w:val="00CF0E0F"/>
    <w:rsid w:val="00CF34B4"/>
    <w:rsid w:val="00CF4F6F"/>
    <w:rsid w:val="00D03B4F"/>
    <w:rsid w:val="00D10001"/>
    <w:rsid w:val="00D12616"/>
    <w:rsid w:val="00D239BD"/>
    <w:rsid w:val="00D24F28"/>
    <w:rsid w:val="00D30BE8"/>
    <w:rsid w:val="00D35A53"/>
    <w:rsid w:val="00D40227"/>
    <w:rsid w:val="00D51573"/>
    <w:rsid w:val="00D66483"/>
    <w:rsid w:val="00D76324"/>
    <w:rsid w:val="00D83835"/>
    <w:rsid w:val="00D8414F"/>
    <w:rsid w:val="00D93FF0"/>
    <w:rsid w:val="00DA0562"/>
    <w:rsid w:val="00DA15DD"/>
    <w:rsid w:val="00DA5246"/>
    <w:rsid w:val="00DA7AF6"/>
    <w:rsid w:val="00DB4E98"/>
    <w:rsid w:val="00DC36FD"/>
    <w:rsid w:val="00DD057C"/>
    <w:rsid w:val="00DD7362"/>
    <w:rsid w:val="00DF3BD5"/>
    <w:rsid w:val="00DF4F57"/>
    <w:rsid w:val="00E00495"/>
    <w:rsid w:val="00E07E32"/>
    <w:rsid w:val="00E23AFF"/>
    <w:rsid w:val="00E33A16"/>
    <w:rsid w:val="00E37A87"/>
    <w:rsid w:val="00E615F5"/>
    <w:rsid w:val="00E94DA0"/>
    <w:rsid w:val="00E96434"/>
    <w:rsid w:val="00E96630"/>
    <w:rsid w:val="00EA65BF"/>
    <w:rsid w:val="00EB5460"/>
    <w:rsid w:val="00EC45A2"/>
    <w:rsid w:val="00EC50B8"/>
    <w:rsid w:val="00EE6D19"/>
    <w:rsid w:val="00F06B10"/>
    <w:rsid w:val="00F076D7"/>
    <w:rsid w:val="00F14D58"/>
    <w:rsid w:val="00F151AF"/>
    <w:rsid w:val="00F161ED"/>
    <w:rsid w:val="00F17486"/>
    <w:rsid w:val="00F21ED1"/>
    <w:rsid w:val="00F37FCF"/>
    <w:rsid w:val="00F542D5"/>
    <w:rsid w:val="00F63325"/>
    <w:rsid w:val="00F6395C"/>
    <w:rsid w:val="00F64B6B"/>
    <w:rsid w:val="00F66ED0"/>
    <w:rsid w:val="00F67564"/>
    <w:rsid w:val="00F76335"/>
    <w:rsid w:val="00F8390D"/>
    <w:rsid w:val="00F84824"/>
    <w:rsid w:val="00F90C10"/>
    <w:rsid w:val="00F979BC"/>
    <w:rsid w:val="00FA78B7"/>
    <w:rsid w:val="00FB1298"/>
    <w:rsid w:val="00FB1B6C"/>
    <w:rsid w:val="00FB5CAD"/>
    <w:rsid w:val="00FE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8D45"/>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gmail-msolistparagraph">
    <w:name w:val="gmail-msolistparagraph"/>
    <w:basedOn w:val="Normal"/>
    <w:rsid w:val="00F76335"/>
    <w:pPr>
      <w:spacing w:before="100" w:beforeAutospacing="1" w:after="100" w:afterAutospacing="1"/>
    </w:pPr>
    <w:rPr>
      <w:rFonts w:ascii="Times New Roman" w:eastAsiaTheme="minorHAnsi" w:hAnsi="Times New Roman"/>
      <w:sz w:val="24"/>
      <w:szCs w:val="24"/>
    </w:rPr>
  </w:style>
  <w:style w:type="paragraph" w:styleId="HTMLPreformatted">
    <w:name w:val="HTML Preformatted"/>
    <w:basedOn w:val="Normal"/>
    <w:link w:val="HTMLPreformattedChar"/>
    <w:uiPriority w:val="99"/>
    <w:unhideWhenUsed/>
    <w:rsid w:val="0009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2523"/>
    <w:rPr>
      <w:rFonts w:ascii="Courier New" w:hAnsi="Courier New" w:cs="Courier New"/>
    </w:rPr>
  </w:style>
  <w:style w:type="character" w:customStyle="1" w:styleId="y2iqfc">
    <w:name w:val="y2iqfc"/>
    <w:basedOn w:val="DefaultParagraphFont"/>
    <w:rsid w:val="00092523"/>
  </w:style>
  <w:style w:type="paragraph" w:styleId="ListParagraph">
    <w:name w:val="List Paragraph"/>
    <w:aliases w:val="ADB List Paragraph,Colorful List - Accent 11"/>
    <w:basedOn w:val="Normal"/>
    <w:link w:val="ListParagraphChar"/>
    <w:uiPriority w:val="34"/>
    <w:qFormat/>
    <w:rsid w:val="00D83835"/>
    <w:pPr>
      <w:widowControl w:val="0"/>
      <w:autoSpaceDE w:val="0"/>
      <w:autoSpaceDN w:val="0"/>
      <w:spacing w:before="3"/>
      <w:ind w:left="2423" w:hanging="351"/>
    </w:pPr>
    <w:rPr>
      <w:rFonts w:ascii="Calibri" w:eastAsia="Calibri" w:hAnsi="Calibri" w:cs="Calibri"/>
      <w:szCs w:val="22"/>
    </w:rPr>
  </w:style>
  <w:style w:type="paragraph" w:styleId="Revision">
    <w:name w:val="Revision"/>
    <w:hidden/>
    <w:uiPriority w:val="99"/>
    <w:semiHidden/>
    <w:rsid w:val="00F542D5"/>
    <w:rPr>
      <w:rFonts w:ascii="CG Times" w:hAnsi="CG Times"/>
      <w:sz w:val="22"/>
    </w:rPr>
  </w:style>
  <w:style w:type="character" w:customStyle="1" w:styleId="hps">
    <w:name w:val="hps"/>
    <w:basedOn w:val="DefaultParagraphFont"/>
    <w:rsid w:val="00232C6A"/>
  </w:style>
  <w:style w:type="character" w:customStyle="1" w:styleId="ListParagraphChar">
    <w:name w:val="List Paragraph Char"/>
    <w:aliases w:val="ADB List Paragraph Char,Colorful List - Accent 11 Char"/>
    <w:link w:val="ListParagraph"/>
    <w:uiPriority w:val="34"/>
    <w:locked/>
    <w:rsid w:val="00D03B4F"/>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496A71"/>
    <w:rPr>
      <w:color w:val="605E5C"/>
      <w:shd w:val="clear" w:color="auto" w:fill="E1DFDD"/>
    </w:rPr>
  </w:style>
  <w:style w:type="character" w:customStyle="1" w:styleId="UnresolvedMention2">
    <w:name w:val="Unresolved Mention2"/>
    <w:basedOn w:val="DefaultParagraphFont"/>
    <w:uiPriority w:val="99"/>
    <w:semiHidden/>
    <w:unhideWhenUsed/>
    <w:rsid w:val="00F64B6B"/>
    <w:rPr>
      <w:color w:val="605E5C"/>
      <w:shd w:val="clear" w:color="auto" w:fill="E1DFDD"/>
    </w:rPr>
  </w:style>
  <w:style w:type="paragraph" w:styleId="TOCHeading">
    <w:name w:val="TOC Heading"/>
    <w:basedOn w:val="Heading1"/>
    <w:next w:val="Normal"/>
    <w:uiPriority w:val="39"/>
    <w:semiHidden/>
    <w:unhideWhenUsed/>
    <w:qFormat/>
    <w:rsid w:val="006A6331"/>
    <w:pPr>
      <w:tabs>
        <w:tab w:val="clear" w:pos="-720"/>
      </w:tabs>
      <w:suppressAutoHyphens w:val="0"/>
      <w:spacing w:before="240"/>
      <w:jc w:val="left"/>
      <w:outlineLvl w:val="9"/>
    </w:pPr>
    <w:rPr>
      <w:rFonts w:asciiTheme="majorHAnsi" w:eastAsiaTheme="majorEastAsia" w:hAnsiTheme="majorHAnsi" w:cstheme="majorBidi"/>
      <w:b w:val="0"/>
      <w:smallCap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6247">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552158158">
      <w:bodyDiv w:val="1"/>
      <w:marLeft w:val="0"/>
      <w:marRight w:val="0"/>
      <w:marTop w:val="0"/>
      <w:marBottom w:val="0"/>
      <w:divBdr>
        <w:top w:val="none" w:sz="0" w:space="0" w:color="auto"/>
        <w:left w:val="none" w:sz="0" w:space="0" w:color="auto"/>
        <w:bottom w:val="none" w:sz="0" w:space="0" w:color="auto"/>
        <w:right w:val="none" w:sz="0" w:space="0" w:color="auto"/>
      </w:divBdr>
      <w:divsChild>
        <w:div w:id="1685282486">
          <w:marLeft w:val="0"/>
          <w:marRight w:val="0"/>
          <w:marTop w:val="0"/>
          <w:marBottom w:val="0"/>
          <w:divBdr>
            <w:top w:val="none" w:sz="0" w:space="0" w:color="auto"/>
            <w:left w:val="none" w:sz="0" w:space="0" w:color="auto"/>
            <w:bottom w:val="none" w:sz="0" w:space="0" w:color="auto"/>
            <w:right w:val="none" w:sz="0" w:space="0" w:color="auto"/>
          </w:divBdr>
          <w:divsChild>
            <w:div w:id="1338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4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05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k.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sd.org/en/" TargetMode="External"/><Relationship Id="rId5" Type="http://schemas.openxmlformats.org/officeDocument/2006/relationships/webSettings" Target="webSettings.xml"/><Relationship Id="rId10" Type="http://schemas.openxmlformats.org/officeDocument/2006/relationships/hyperlink" Target="http://www.nork.am/en/" TargetMode="External"/><Relationship Id="rId4" Type="http://schemas.openxmlformats.org/officeDocument/2006/relationships/settings" Target="settings.xml"/><Relationship Id="rId9" Type="http://schemas.openxmlformats.org/officeDocument/2006/relationships/hyperlink" Target="http://www.nork.a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fsd.org/upload/iblock/634/Procurement-procedures-Eurasian-Fund-for-Stabilization-and-Development.pdf" TargetMode="External"/><Relationship Id="rId1" Type="http://schemas.openxmlformats.org/officeDocument/2006/relationships/hyperlink" Target="https://efsd.org/upload/iblock/ba4/Procurement_policy_for_the_projects_financed_by_the_Eurasian_Fund_for_Stabilization_and_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D94E-D4F9-4B7E-AF80-EB4F1CA7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720</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4815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5</cp:revision>
  <cp:lastPrinted>2017-08-01T14:35:00Z</cp:lastPrinted>
  <dcterms:created xsi:type="dcterms:W3CDTF">2023-07-03T09:34:00Z</dcterms:created>
  <dcterms:modified xsi:type="dcterms:W3CDTF">2023-07-03T13:09:00Z</dcterms:modified>
</cp:coreProperties>
</file>